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634CB" w14:textId="77777777" w:rsidR="008C055D" w:rsidRDefault="008C055D" w:rsidP="00A77AD2">
      <w:pPr>
        <w:pStyle w:val="BodyText"/>
        <w:spacing w:before="5"/>
        <w:ind w:left="0"/>
        <w:jc w:val="center"/>
        <w:rPr>
          <w:rFonts w:ascii="Open Sans" w:hAnsi="Open Sans" w:cs="Open Sans"/>
          <w:b/>
          <w:bCs/>
          <w:sz w:val="50"/>
          <w:szCs w:val="50"/>
        </w:rPr>
      </w:pPr>
    </w:p>
    <w:p w14:paraId="522D917F" w14:textId="77777777" w:rsidR="008C055D" w:rsidRDefault="008C055D" w:rsidP="00A77AD2">
      <w:pPr>
        <w:pStyle w:val="BodyText"/>
        <w:spacing w:before="5"/>
        <w:ind w:left="0"/>
        <w:jc w:val="center"/>
        <w:rPr>
          <w:rFonts w:ascii="Open Sans" w:hAnsi="Open Sans" w:cs="Open Sans"/>
          <w:b/>
          <w:bCs/>
          <w:sz w:val="50"/>
          <w:szCs w:val="50"/>
        </w:rPr>
      </w:pPr>
    </w:p>
    <w:p w14:paraId="091AE8D8" w14:textId="77777777" w:rsidR="008C055D" w:rsidRDefault="008C055D" w:rsidP="00A77AD2">
      <w:pPr>
        <w:pStyle w:val="BodyText"/>
        <w:spacing w:before="5"/>
        <w:ind w:left="0"/>
        <w:jc w:val="center"/>
        <w:rPr>
          <w:rFonts w:ascii="Open Sans" w:hAnsi="Open Sans" w:cs="Open Sans"/>
          <w:b/>
          <w:bCs/>
          <w:sz w:val="50"/>
          <w:szCs w:val="50"/>
        </w:rPr>
      </w:pPr>
    </w:p>
    <w:p w14:paraId="44174643" w14:textId="77777777" w:rsidR="008C055D" w:rsidRDefault="008C055D" w:rsidP="00A77AD2">
      <w:pPr>
        <w:pStyle w:val="BodyText"/>
        <w:spacing w:before="5"/>
        <w:ind w:left="0"/>
        <w:jc w:val="center"/>
        <w:rPr>
          <w:rFonts w:ascii="Open Sans" w:hAnsi="Open Sans" w:cs="Open Sans"/>
          <w:b/>
          <w:bCs/>
          <w:sz w:val="50"/>
          <w:szCs w:val="50"/>
        </w:rPr>
      </w:pPr>
    </w:p>
    <w:p w14:paraId="77CF879B" w14:textId="6F89905D" w:rsidR="008C055D" w:rsidRPr="00554731" w:rsidRDefault="00554731" w:rsidP="00A77AD2">
      <w:pPr>
        <w:pStyle w:val="BodyText"/>
        <w:spacing w:before="5"/>
        <w:ind w:left="0"/>
        <w:jc w:val="center"/>
        <w:rPr>
          <w:rFonts w:ascii="Open Sans" w:hAnsi="Open Sans" w:cs="Open Sans"/>
          <w:b/>
          <w:bCs/>
          <w:sz w:val="50"/>
          <w:szCs w:val="50"/>
        </w:rPr>
      </w:pPr>
      <w:r w:rsidRPr="00554731">
        <w:rPr>
          <w:rFonts w:ascii="Open Sans" w:hAnsi="Open Sans" w:cs="Open Sans"/>
          <w:b/>
          <w:bCs/>
          <w:sz w:val="50"/>
          <w:szCs w:val="50"/>
        </w:rPr>
        <w:t>Katy Independent School District</w:t>
      </w:r>
    </w:p>
    <w:p w14:paraId="39539A5B" w14:textId="7F96914F" w:rsidR="008C055D" w:rsidRPr="008C055D" w:rsidRDefault="000E60D5" w:rsidP="00A77AD2">
      <w:pPr>
        <w:pStyle w:val="BodyText"/>
        <w:spacing w:before="5"/>
        <w:ind w:left="0"/>
        <w:jc w:val="center"/>
        <w:rPr>
          <w:rFonts w:ascii="Open Sans" w:hAnsi="Open Sans" w:cs="Open Sans"/>
          <w:b/>
          <w:bCs/>
          <w:sz w:val="50"/>
          <w:szCs w:val="50"/>
        </w:rPr>
      </w:pPr>
      <w:r>
        <w:rPr>
          <w:rFonts w:ascii="Open Sans" w:hAnsi="Open Sans" w:cs="Open Sans"/>
          <w:b/>
          <w:bCs/>
          <w:sz w:val="50"/>
          <w:szCs w:val="50"/>
        </w:rPr>
        <w:t xml:space="preserve">Outpatient </w:t>
      </w:r>
      <w:r w:rsidR="008C055D" w:rsidRPr="008C055D">
        <w:rPr>
          <w:rFonts w:ascii="Open Sans" w:hAnsi="Open Sans" w:cs="Open Sans"/>
          <w:b/>
          <w:bCs/>
          <w:sz w:val="50"/>
          <w:szCs w:val="50"/>
        </w:rPr>
        <w:t>Prescription Drug Program</w:t>
      </w:r>
    </w:p>
    <w:p w14:paraId="23E200AA" w14:textId="6770CD70" w:rsidR="008C055D" w:rsidRPr="008C055D" w:rsidRDefault="008C055D" w:rsidP="00A77AD2">
      <w:pPr>
        <w:pStyle w:val="BodyText"/>
        <w:spacing w:before="5"/>
        <w:ind w:left="0"/>
        <w:jc w:val="center"/>
        <w:rPr>
          <w:rFonts w:ascii="Open Sans" w:hAnsi="Open Sans" w:cs="Open Sans"/>
          <w:b/>
          <w:bCs/>
          <w:sz w:val="50"/>
          <w:szCs w:val="50"/>
        </w:rPr>
      </w:pPr>
      <w:r w:rsidRPr="008C055D">
        <w:rPr>
          <w:rFonts w:ascii="Open Sans" w:hAnsi="Open Sans" w:cs="Open Sans"/>
          <w:b/>
          <w:bCs/>
          <w:sz w:val="50"/>
          <w:szCs w:val="50"/>
        </w:rPr>
        <w:t>Summary of Coverage</w:t>
      </w:r>
    </w:p>
    <w:p w14:paraId="0F6799B4" w14:textId="77777777" w:rsidR="008C055D" w:rsidRDefault="008C055D" w:rsidP="00A77AD2">
      <w:pPr>
        <w:pStyle w:val="BodyText"/>
        <w:spacing w:before="5"/>
        <w:ind w:left="0"/>
        <w:jc w:val="center"/>
        <w:rPr>
          <w:rFonts w:ascii="Open Sans" w:hAnsi="Open Sans" w:cs="Open Sans"/>
          <w:b/>
          <w:bCs/>
          <w:sz w:val="50"/>
          <w:szCs w:val="50"/>
        </w:rPr>
      </w:pPr>
    </w:p>
    <w:p w14:paraId="19E9D69D" w14:textId="77777777" w:rsidR="008C055D" w:rsidRDefault="008C055D" w:rsidP="00A77AD2">
      <w:pPr>
        <w:pStyle w:val="BodyText"/>
        <w:spacing w:before="5"/>
        <w:ind w:left="0"/>
        <w:jc w:val="center"/>
        <w:rPr>
          <w:rFonts w:ascii="Open Sans" w:hAnsi="Open Sans" w:cs="Open Sans"/>
          <w:b/>
          <w:bCs/>
          <w:sz w:val="50"/>
          <w:szCs w:val="50"/>
        </w:rPr>
      </w:pPr>
    </w:p>
    <w:p w14:paraId="7E4B81F2" w14:textId="77777777" w:rsidR="008C055D" w:rsidRDefault="008C055D" w:rsidP="00A77AD2">
      <w:pPr>
        <w:pStyle w:val="BodyText"/>
        <w:spacing w:before="5"/>
        <w:ind w:left="0"/>
        <w:jc w:val="center"/>
        <w:rPr>
          <w:rFonts w:ascii="Open Sans" w:hAnsi="Open Sans" w:cs="Open Sans"/>
          <w:b/>
          <w:bCs/>
          <w:sz w:val="50"/>
          <w:szCs w:val="50"/>
        </w:rPr>
      </w:pPr>
    </w:p>
    <w:p w14:paraId="7409FCD4" w14:textId="77777777" w:rsidR="008C055D" w:rsidRDefault="008C055D" w:rsidP="00A77AD2">
      <w:pPr>
        <w:pStyle w:val="BodyText"/>
        <w:spacing w:before="5"/>
        <w:ind w:left="0"/>
        <w:jc w:val="center"/>
        <w:rPr>
          <w:rFonts w:ascii="Open Sans" w:hAnsi="Open Sans" w:cs="Open Sans"/>
          <w:b/>
          <w:bCs/>
          <w:sz w:val="50"/>
          <w:szCs w:val="50"/>
        </w:rPr>
      </w:pPr>
    </w:p>
    <w:p w14:paraId="1FA77570" w14:textId="77777777" w:rsidR="008C055D" w:rsidRDefault="008C055D" w:rsidP="00A77AD2">
      <w:pPr>
        <w:pStyle w:val="BodyText"/>
        <w:spacing w:before="5"/>
        <w:ind w:left="0"/>
        <w:jc w:val="center"/>
        <w:rPr>
          <w:rFonts w:ascii="Open Sans" w:hAnsi="Open Sans" w:cs="Open Sans"/>
          <w:b/>
          <w:bCs/>
          <w:sz w:val="50"/>
          <w:szCs w:val="50"/>
        </w:rPr>
      </w:pPr>
    </w:p>
    <w:p w14:paraId="202076FD" w14:textId="77777777" w:rsidR="008C055D" w:rsidRDefault="008C055D" w:rsidP="00A77AD2">
      <w:pPr>
        <w:pStyle w:val="BodyText"/>
        <w:spacing w:before="5"/>
        <w:ind w:left="0"/>
        <w:jc w:val="center"/>
        <w:rPr>
          <w:rFonts w:ascii="Open Sans" w:hAnsi="Open Sans" w:cs="Open Sans"/>
          <w:b/>
          <w:bCs/>
          <w:sz w:val="50"/>
          <w:szCs w:val="50"/>
        </w:rPr>
      </w:pPr>
    </w:p>
    <w:p w14:paraId="3A6196E5" w14:textId="77777777" w:rsidR="008C055D" w:rsidRDefault="008C055D" w:rsidP="00A77AD2">
      <w:pPr>
        <w:pStyle w:val="BodyText"/>
        <w:spacing w:before="5"/>
        <w:ind w:left="0"/>
        <w:jc w:val="center"/>
        <w:rPr>
          <w:rFonts w:ascii="Open Sans" w:hAnsi="Open Sans" w:cs="Open Sans"/>
          <w:b/>
          <w:bCs/>
          <w:sz w:val="50"/>
          <w:szCs w:val="50"/>
        </w:rPr>
      </w:pPr>
    </w:p>
    <w:p w14:paraId="491A5C21" w14:textId="77777777" w:rsidR="008C055D" w:rsidRDefault="008C055D" w:rsidP="00A77AD2">
      <w:pPr>
        <w:pStyle w:val="BodyText"/>
        <w:spacing w:before="5"/>
        <w:ind w:left="0"/>
        <w:jc w:val="center"/>
        <w:rPr>
          <w:rFonts w:ascii="Open Sans" w:hAnsi="Open Sans" w:cs="Open Sans"/>
          <w:b/>
          <w:bCs/>
          <w:sz w:val="50"/>
          <w:szCs w:val="50"/>
        </w:rPr>
      </w:pPr>
    </w:p>
    <w:p w14:paraId="13555DD9" w14:textId="77777777" w:rsidR="008C055D" w:rsidRDefault="008C055D" w:rsidP="00A77AD2">
      <w:pPr>
        <w:pStyle w:val="BodyText"/>
        <w:spacing w:before="5"/>
        <w:ind w:left="0"/>
        <w:jc w:val="center"/>
        <w:rPr>
          <w:rFonts w:ascii="Open Sans" w:hAnsi="Open Sans" w:cs="Open Sans"/>
          <w:b/>
          <w:bCs/>
          <w:sz w:val="50"/>
          <w:szCs w:val="50"/>
        </w:rPr>
      </w:pPr>
    </w:p>
    <w:p w14:paraId="48037FAE" w14:textId="77777777" w:rsidR="008C055D" w:rsidRDefault="008C055D" w:rsidP="00A77AD2">
      <w:pPr>
        <w:pStyle w:val="BodyText"/>
        <w:spacing w:before="5"/>
        <w:ind w:left="0"/>
        <w:jc w:val="center"/>
        <w:rPr>
          <w:rFonts w:ascii="Open Sans" w:hAnsi="Open Sans" w:cs="Open Sans"/>
          <w:b/>
          <w:bCs/>
          <w:sz w:val="50"/>
          <w:szCs w:val="50"/>
        </w:rPr>
      </w:pPr>
    </w:p>
    <w:p w14:paraId="4E450B6B" w14:textId="14EE3BB5" w:rsidR="008C055D" w:rsidRDefault="008C055D" w:rsidP="00A77AD2">
      <w:pPr>
        <w:pStyle w:val="BodyText"/>
        <w:spacing w:before="5"/>
        <w:ind w:left="0"/>
        <w:jc w:val="center"/>
        <w:rPr>
          <w:rFonts w:ascii="Open Sans" w:hAnsi="Open Sans" w:cs="Open Sans"/>
          <w:b/>
          <w:bCs/>
          <w:color w:val="0070C0"/>
          <w:sz w:val="40"/>
          <w:szCs w:val="40"/>
        </w:rPr>
      </w:pPr>
      <w:r w:rsidRPr="008C055D">
        <w:rPr>
          <w:rFonts w:ascii="Open Sans" w:hAnsi="Open Sans" w:cs="Open Sans"/>
          <w:b/>
          <w:bCs/>
          <w:sz w:val="40"/>
          <w:szCs w:val="40"/>
        </w:rPr>
        <w:t xml:space="preserve">Plan Year: </w:t>
      </w:r>
      <w:r w:rsidRPr="00554731">
        <w:rPr>
          <w:rFonts w:ascii="Open Sans" w:hAnsi="Open Sans" w:cs="Open Sans"/>
          <w:b/>
          <w:bCs/>
          <w:sz w:val="40"/>
          <w:szCs w:val="40"/>
        </w:rPr>
        <w:t>January 2026 – December 2026</w:t>
      </w:r>
    </w:p>
    <w:p w14:paraId="590D4ADE" w14:textId="77777777" w:rsidR="00A77AD2" w:rsidRDefault="00A77AD2" w:rsidP="00A77AD2">
      <w:pPr>
        <w:pStyle w:val="Heading1"/>
        <w:spacing w:before="100" w:beforeAutospacing="1"/>
        <w:ind w:left="0"/>
        <w:rPr>
          <w:rFonts w:ascii="Open Sans" w:hAnsi="Open Sans" w:cs="Open Sans"/>
          <w:sz w:val="28"/>
          <w:szCs w:val="28"/>
        </w:rPr>
      </w:pPr>
    </w:p>
    <w:p w14:paraId="58D7EBE4" w14:textId="523F14C9" w:rsidR="006E4258" w:rsidRPr="00724777" w:rsidRDefault="00A77AD2" w:rsidP="00A77AD2">
      <w:pPr>
        <w:pStyle w:val="Heading1"/>
        <w:spacing w:before="100" w:beforeAutospacing="1"/>
        <w:ind w:left="0"/>
        <w:rPr>
          <w:rFonts w:ascii="Open Sans" w:hAnsi="Open Sans" w:cs="Open Sans"/>
          <w:sz w:val="28"/>
          <w:szCs w:val="28"/>
        </w:rPr>
      </w:pPr>
      <w:r>
        <w:rPr>
          <w:rFonts w:ascii="Open Sans" w:hAnsi="Open Sans" w:cs="Open Sans"/>
          <w:sz w:val="28"/>
          <w:szCs w:val="28"/>
        </w:rPr>
        <w:lastRenderedPageBreak/>
        <w:t>Ou</w:t>
      </w:r>
      <w:r w:rsidR="000E60D5">
        <w:rPr>
          <w:rFonts w:ascii="Open Sans" w:hAnsi="Open Sans" w:cs="Open Sans"/>
          <w:sz w:val="28"/>
          <w:szCs w:val="28"/>
        </w:rPr>
        <w:t xml:space="preserve">tpatient </w:t>
      </w:r>
      <w:r w:rsidR="00632B0D" w:rsidRPr="00724777">
        <w:rPr>
          <w:rFonts w:ascii="Open Sans" w:hAnsi="Open Sans" w:cs="Open Sans"/>
          <w:sz w:val="28"/>
          <w:szCs w:val="28"/>
        </w:rPr>
        <w:t>Prescription</w:t>
      </w:r>
      <w:r w:rsidR="00632B0D" w:rsidRPr="00724777">
        <w:rPr>
          <w:rFonts w:ascii="Open Sans" w:hAnsi="Open Sans" w:cs="Open Sans"/>
          <w:spacing w:val="-12"/>
          <w:sz w:val="28"/>
          <w:szCs w:val="28"/>
        </w:rPr>
        <w:t xml:space="preserve"> </w:t>
      </w:r>
      <w:r w:rsidR="00632B0D" w:rsidRPr="00724777">
        <w:rPr>
          <w:rFonts w:ascii="Open Sans" w:hAnsi="Open Sans" w:cs="Open Sans"/>
          <w:sz w:val="28"/>
          <w:szCs w:val="28"/>
        </w:rPr>
        <w:t>Drug</w:t>
      </w:r>
      <w:r w:rsidR="00632B0D" w:rsidRPr="00724777">
        <w:rPr>
          <w:rFonts w:ascii="Open Sans" w:hAnsi="Open Sans" w:cs="Open Sans"/>
          <w:spacing w:val="-12"/>
          <w:sz w:val="28"/>
          <w:szCs w:val="28"/>
        </w:rPr>
        <w:t xml:space="preserve"> </w:t>
      </w:r>
      <w:r w:rsidR="00632B0D" w:rsidRPr="00724777">
        <w:rPr>
          <w:rFonts w:ascii="Open Sans" w:hAnsi="Open Sans" w:cs="Open Sans"/>
          <w:sz w:val="28"/>
          <w:szCs w:val="28"/>
        </w:rPr>
        <w:t>Program</w:t>
      </w:r>
      <w:r w:rsidR="00632B0D" w:rsidRPr="00724777">
        <w:rPr>
          <w:rFonts w:ascii="Open Sans" w:hAnsi="Open Sans" w:cs="Open Sans"/>
          <w:spacing w:val="-11"/>
          <w:sz w:val="28"/>
          <w:szCs w:val="28"/>
        </w:rPr>
        <w:t xml:space="preserve"> </w:t>
      </w:r>
      <w:r w:rsidR="00632B0D" w:rsidRPr="00724777">
        <w:rPr>
          <w:rFonts w:ascii="Open Sans" w:hAnsi="Open Sans" w:cs="Open Sans"/>
          <w:sz w:val="28"/>
          <w:szCs w:val="28"/>
        </w:rPr>
        <w:t>Summary</w:t>
      </w:r>
      <w:r w:rsidR="00632B0D" w:rsidRPr="00724777">
        <w:rPr>
          <w:rFonts w:ascii="Open Sans" w:hAnsi="Open Sans" w:cs="Open Sans"/>
          <w:spacing w:val="-15"/>
          <w:sz w:val="28"/>
          <w:szCs w:val="28"/>
        </w:rPr>
        <w:t xml:space="preserve"> </w:t>
      </w:r>
      <w:r w:rsidR="00153A6C">
        <w:rPr>
          <w:rFonts w:ascii="Open Sans" w:hAnsi="Open Sans" w:cs="Open Sans"/>
          <w:sz w:val="28"/>
          <w:szCs w:val="28"/>
        </w:rPr>
        <w:t xml:space="preserve">of Coverage </w:t>
      </w:r>
    </w:p>
    <w:p w14:paraId="6E817041" w14:textId="66A3464A" w:rsidR="006E4258" w:rsidRPr="0084768A" w:rsidRDefault="00632B0D" w:rsidP="00A77AD2">
      <w:pPr>
        <w:pStyle w:val="BodyText"/>
        <w:spacing w:before="120"/>
        <w:ind w:right="221"/>
        <w:jc w:val="both"/>
        <w:rPr>
          <w:rFonts w:ascii="Open Sans" w:hAnsi="Open Sans" w:cs="Open Sans"/>
          <w:color w:val="000000" w:themeColor="text1"/>
          <w:sz w:val="20"/>
          <w:szCs w:val="20"/>
        </w:rPr>
      </w:pPr>
      <w:r w:rsidRPr="008C055D">
        <w:rPr>
          <w:rFonts w:ascii="Open Sans" w:hAnsi="Open Sans" w:cs="Open Sans"/>
          <w:sz w:val="20"/>
          <w:szCs w:val="20"/>
        </w:rPr>
        <w:t xml:space="preserve">This </w:t>
      </w:r>
      <w:r w:rsidR="008C055D" w:rsidRPr="008C055D">
        <w:rPr>
          <w:rFonts w:ascii="Open Sans" w:hAnsi="Open Sans" w:cs="Open Sans"/>
          <w:sz w:val="20"/>
          <w:szCs w:val="20"/>
        </w:rPr>
        <w:t>S</w:t>
      </w:r>
      <w:r w:rsidRPr="008C055D">
        <w:rPr>
          <w:rFonts w:ascii="Open Sans" w:hAnsi="Open Sans" w:cs="Open Sans"/>
          <w:sz w:val="20"/>
          <w:szCs w:val="20"/>
        </w:rPr>
        <w:t xml:space="preserve">ummary </w:t>
      </w:r>
      <w:r w:rsidR="008C055D" w:rsidRPr="0084768A">
        <w:rPr>
          <w:rFonts w:ascii="Open Sans" w:hAnsi="Open Sans" w:cs="Open Sans"/>
          <w:color w:val="000000" w:themeColor="text1"/>
          <w:sz w:val="20"/>
          <w:szCs w:val="20"/>
        </w:rPr>
        <w:t xml:space="preserve">of Coverage </w:t>
      </w:r>
      <w:r w:rsidR="00AF2B75" w:rsidRPr="0084768A">
        <w:rPr>
          <w:rFonts w:ascii="Open Sans" w:hAnsi="Open Sans" w:cs="Open Sans"/>
          <w:color w:val="000000" w:themeColor="text1"/>
          <w:sz w:val="20"/>
          <w:szCs w:val="20"/>
        </w:rPr>
        <w:t>(</w:t>
      </w:r>
      <w:r w:rsidR="008C055D" w:rsidRPr="0084768A">
        <w:rPr>
          <w:rFonts w:ascii="Open Sans" w:hAnsi="Open Sans" w:cs="Open Sans"/>
          <w:color w:val="000000" w:themeColor="text1"/>
          <w:sz w:val="20"/>
          <w:szCs w:val="20"/>
        </w:rPr>
        <w:t>SOC)</w:t>
      </w:r>
      <w:r w:rsidRPr="0084768A">
        <w:rPr>
          <w:rFonts w:ascii="Open Sans" w:hAnsi="Open Sans" w:cs="Open Sans"/>
          <w:color w:val="000000" w:themeColor="text1"/>
          <w:sz w:val="20"/>
          <w:szCs w:val="20"/>
        </w:rPr>
        <w:t xml:space="preserve"> describes the </w:t>
      </w:r>
      <w:r w:rsidR="000E60D5" w:rsidRPr="0084768A">
        <w:rPr>
          <w:rFonts w:ascii="Open Sans" w:hAnsi="Open Sans" w:cs="Open Sans"/>
          <w:color w:val="000000" w:themeColor="text1"/>
          <w:sz w:val="20"/>
          <w:szCs w:val="20"/>
        </w:rPr>
        <w:t xml:space="preserve">outpatient </w:t>
      </w:r>
      <w:r w:rsidRPr="0084768A">
        <w:rPr>
          <w:rFonts w:ascii="Open Sans" w:hAnsi="Open Sans" w:cs="Open Sans"/>
          <w:color w:val="000000" w:themeColor="text1"/>
          <w:sz w:val="20"/>
          <w:szCs w:val="20"/>
        </w:rPr>
        <w:t xml:space="preserve">prescription drug benefits available to </w:t>
      </w:r>
      <w:proofErr w:type="gramStart"/>
      <w:r w:rsidR="008C055D" w:rsidRPr="0084768A">
        <w:rPr>
          <w:rFonts w:ascii="Open Sans" w:hAnsi="Open Sans" w:cs="Open Sans"/>
          <w:color w:val="000000" w:themeColor="text1"/>
          <w:sz w:val="20"/>
          <w:szCs w:val="20"/>
        </w:rPr>
        <w:t>member</w:t>
      </w:r>
      <w:proofErr w:type="gramEnd"/>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who</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are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currently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enrolled</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in</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1"/>
          <w:sz w:val="20"/>
          <w:szCs w:val="20"/>
        </w:rPr>
        <w:t xml:space="preserve"> </w:t>
      </w:r>
      <w:r w:rsidR="00554731" w:rsidRPr="0084768A">
        <w:rPr>
          <w:rFonts w:ascii="Open Sans" w:hAnsi="Open Sans" w:cs="Open Sans"/>
          <w:color w:val="000000" w:themeColor="text1"/>
          <w:sz w:val="20"/>
          <w:szCs w:val="20"/>
        </w:rPr>
        <w:t>Katy Independent School District (K</w:t>
      </w:r>
      <w:r w:rsidR="00552819" w:rsidRPr="0084768A">
        <w:rPr>
          <w:rFonts w:ascii="Open Sans" w:hAnsi="Open Sans" w:cs="Open Sans"/>
          <w:color w:val="000000" w:themeColor="text1"/>
          <w:sz w:val="20"/>
          <w:szCs w:val="20"/>
        </w:rPr>
        <w:t xml:space="preserve">aty </w:t>
      </w:r>
      <w:r w:rsidR="00554731" w:rsidRPr="0084768A">
        <w:rPr>
          <w:rFonts w:ascii="Open Sans" w:hAnsi="Open Sans" w:cs="Open Sans"/>
          <w:color w:val="000000" w:themeColor="text1"/>
          <w:sz w:val="20"/>
          <w:szCs w:val="20"/>
        </w:rPr>
        <w:t>ISD)</w:t>
      </w:r>
      <w:r w:rsidRPr="0084768A">
        <w:rPr>
          <w:rFonts w:ascii="Open Sans" w:hAnsi="Open Sans" w:cs="Open Sans"/>
          <w:color w:val="000000" w:themeColor="text1"/>
          <w:sz w:val="20"/>
          <w:szCs w:val="20"/>
        </w:rPr>
        <w:t xml:space="preserve"> </w:t>
      </w:r>
      <w:proofErr w:type="spellStart"/>
      <w:r w:rsidR="008C055D" w:rsidRPr="0084768A">
        <w:rPr>
          <w:rFonts w:ascii="Open Sans" w:hAnsi="Open Sans" w:cs="Open Sans"/>
          <w:color w:val="000000" w:themeColor="text1"/>
          <w:sz w:val="20"/>
          <w:szCs w:val="20"/>
        </w:rPr>
        <w:t>self-funded</w:t>
      </w:r>
      <w:proofErr w:type="spellEnd"/>
      <w:r w:rsidR="008C055D" w:rsidRPr="0084768A">
        <w:rPr>
          <w:rFonts w:ascii="Open Sans" w:hAnsi="Open Sans" w:cs="Open Sans"/>
          <w:color w:val="000000" w:themeColor="text1"/>
          <w:sz w:val="20"/>
          <w:szCs w:val="20"/>
        </w:rPr>
        <w:t xml:space="preserve"> plan </w:t>
      </w:r>
      <w:r w:rsidRPr="0084768A">
        <w:rPr>
          <w:rFonts w:ascii="Open Sans" w:hAnsi="Open Sans" w:cs="Open Sans"/>
          <w:color w:val="000000" w:themeColor="text1"/>
          <w:sz w:val="20"/>
          <w:szCs w:val="20"/>
        </w:rPr>
        <w:t>medical</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plan option.</w:t>
      </w:r>
      <w:r w:rsidRPr="0084768A">
        <w:rPr>
          <w:rFonts w:ascii="Open Sans" w:hAnsi="Open Sans" w:cs="Open Sans"/>
          <w:color w:val="000000" w:themeColor="text1"/>
          <w:spacing w:val="40"/>
          <w:sz w:val="20"/>
          <w:szCs w:val="20"/>
        </w:rPr>
        <w:t xml:space="preserve"> </w:t>
      </w:r>
      <w:r w:rsidRPr="0084768A">
        <w:rPr>
          <w:rFonts w:ascii="Open Sans" w:hAnsi="Open Sans" w:cs="Open Sans"/>
          <w:color w:val="000000" w:themeColor="text1"/>
          <w:sz w:val="20"/>
          <w:szCs w:val="20"/>
        </w:rPr>
        <w:t xml:space="preserve">Enrollment in the </w:t>
      </w:r>
      <w:r w:rsidR="00554731" w:rsidRPr="0084768A">
        <w:rPr>
          <w:rFonts w:ascii="Open Sans" w:hAnsi="Open Sans" w:cs="Open Sans"/>
          <w:color w:val="000000" w:themeColor="text1"/>
          <w:sz w:val="20"/>
          <w:szCs w:val="20"/>
        </w:rPr>
        <w:t xml:space="preserve">H-E-B </w:t>
      </w:r>
      <w:proofErr w:type="spellStart"/>
      <w:r w:rsidR="00554731" w:rsidRPr="0084768A">
        <w:rPr>
          <w:rFonts w:ascii="Open Sans" w:hAnsi="Open Sans" w:cs="Open Sans"/>
          <w:color w:val="000000" w:themeColor="text1"/>
          <w:sz w:val="20"/>
          <w:szCs w:val="20"/>
        </w:rPr>
        <w:t>RxTRA</w:t>
      </w:r>
      <w:proofErr w:type="spellEnd"/>
      <w:r w:rsidR="00554731" w:rsidRPr="0084768A">
        <w:rPr>
          <w:rFonts w:ascii="Open Sans" w:hAnsi="Open Sans" w:cs="Open Sans"/>
          <w:color w:val="000000" w:themeColor="text1"/>
          <w:sz w:val="20"/>
          <w:szCs w:val="20"/>
        </w:rPr>
        <w:t xml:space="preserve"> Advantage powered by </w:t>
      </w:r>
      <w:proofErr w:type="spellStart"/>
      <w:r w:rsidR="00554731" w:rsidRPr="0084768A">
        <w:rPr>
          <w:rFonts w:ascii="Open Sans" w:hAnsi="Open Sans" w:cs="Open Sans"/>
          <w:color w:val="000000" w:themeColor="text1"/>
          <w:sz w:val="20"/>
          <w:szCs w:val="20"/>
        </w:rPr>
        <w:t>Medimpact</w:t>
      </w:r>
      <w:proofErr w:type="spellEnd"/>
      <w:r w:rsidR="00554731" w:rsidRPr="0084768A">
        <w:rPr>
          <w:rFonts w:ascii="Open Sans" w:hAnsi="Open Sans" w:cs="Open Sans"/>
          <w:color w:val="000000" w:themeColor="text1"/>
          <w:sz w:val="20"/>
          <w:szCs w:val="20"/>
        </w:rPr>
        <w:t xml:space="preserve"> (H-E-B)</w:t>
      </w:r>
      <w:r w:rsidR="008C055D" w:rsidRPr="0084768A">
        <w:rPr>
          <w:rFonts w:ascii="Open Sans" w:hAnsi="Open Sans" w:cs="Open Sans"/>
          <w:color w:val="000000" w:themeColor="text1"/>
          <w:sz w:val="20"/>
          <w:szCs w:val="20"/>
        </w:rPr>
        <w:t xml:space="preserve"> </w:t>
      </w:r>
      <w:r w:rsidR="000E60D5" w:rsidRPr="0084768A">
        <w:rPr>
          <w:rFonts w:ascii="Open Sans" w:hAnsi="Open Sans" w:cs="Open Sans"/>
          <w:color w:val="000000" w:themeColor="text1"/>
          <w:sz w:val="20"/>
          <w:szCs w:val="20"/>
        </w:rPr>
        <w:t xml:space="preserve">Outpatient </w:t>
      </w:r>
      <w:r w:rsidRPr="0084768A">
        <w:rPr>
          <w:rFonts w:ascii="Open Sans" w:hAnsi="Open Sans" w:cs="Open Sans"/>
          <w:color w:val="000000" w:themeColor="text1"/>
          <w:sz w:val="20"/>
          <w:szCs w:val="20"/>
        </w:rPr>
        <w:t>Prescription Drug Program</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(the Plan) is automatic based upon a</w:t>
      </w:r>
      <w:r w:rsidR="008C055D" w:rsidRPr="0084768A">
        <w:rPr>
          <w:rFonts w:ascii="Open Sans" w:hAnsi="Open Sans" w:cs="Open Sans"/>
          <w:color w:val="000000" w:themeColor="text1"/>
          <w:sz w:val="20"/>
          <w:szCs w:val="20"/>
        </w:rPr>
        <w:t xml:space="preserve"> subscriber</w:t>
      </w:r>
      <w:r w:rsidRPr="0084768A">
        <w:rPr>
          <w:rFonts w:ascii="Open Sans" w:hAnsi="Open Sans" w:cs="Open Sans"/>
          <w:color w:val="000000" w:themeColor="text1"/>
          <w:sz w:val="20"/>
          <w:szCs w:val="20"/>
        </w:rPr>
        <w:t>’s election of medical coverage.</w:t>
      </w:r>
    </w:p>
    <w:p w14:paraId="570E2BD3" w14:textId="5B428C3C" w:rsidR="00153A6C" w:rsidRDefault="00554731" w:rsidP="00A77AD2">
      <w:pPr>
        <w:pStyle w:val="BodyText"/>
        <w:ind w:left="300" w:right="609"/>
        <w:jc w:val="both"/>
        <w:rPr>
          <w:rFonts w:ascii="Open Sans" w:hAnsi="Open Sans" w:cs="Open Sans"/>
          <w:color w:val="000000" w:themeColor="text1"/>
          <w:sz w:val="20"/>
          <w:szCs w:val="20"/>
        </w:rPr>
      </w:pPr>
      <w:r w:rsidRPr="0084768A">
        <w:rPr>
          <w:rFonts w:ascii="Open Sans" w:hAnsi="Open Sans" w:cs="Open Sans"/>
          <w:color w:val="000000" w:themeColor="text1"/>
          <w:sz w:val="20"/>
          <w:szCs w:val="20"/>
        </w:rPr>
        <w:t>K</w:t>
      </w:r>
      <w:r w:rsidR="00552819" w:rsidRPr="0084768A">
        <w:rPr>
          <w:rFonts w:ascii="Open Sans" w:hAnsi="Open Sans" w:cs="Open Sans"/>
          <w:color w:val="000000" w:themeColor="text1"/>
          <w:sz w:val="20"/>
          <w:szCs w:val="20"/>
        </w:rPr>
        <w:t xml:space="preserve">aty </w:t>
      </w:r>
      <w:r w:rsidRPr="0084768A">
        <w:rPr>
          <w:rFonts w:ascii="Open Sans" w:hAnsi="Open Sans" w:cs="Open Sans"/>
          <w:color w:val="000000" w:themeColor="text1"/>
          <w:sz w:val="20"/>
          <w:szCs w:val="20"/>
        </w:rPr>
        <w:t>ISD</w:t>
      </w:r>
      <w:r w:rsidR="00153A6C" w:rsidRPr="0084768A">
        <w:rPr>
          <w:rFonts w:ascii="Open Sans" w:hAnsi="Open Sans" w:cs="Open Sans"/>
          <w:color w:val="000000" w:themeColor="text1"/>
          <w:sz w:val="20"/>
          <w:szCs w:val="20"/>
        </w:rPr>
        <w:t xml:space="preserve"> is named the Plan Administrator for this Plan.</w:t>
      </w:r>
      <w:r w:rsidR="00153A6C" w:rsidRPr="0084768A">
        <w:rPr>
          <w:rFonts w:ascii="Open Sans" w:hAnsi="Open Sans" w:cs="Open Sans"/>
          <w:color w:val="000000" w:themeColor="text1"/>
          <w:spacing w:val="40"/>
          <w:sz w:val="20"/>
          <w:szCs w:val="20"/>
        </w:rPr>
        <w:t xml:space="preserve"> </w:t>
      </w:r>
      <w:r w:rsidR="00153A6C" w:rsidRPr="0084768A">
        <w:rPr>
          <w:rFonts w:ascii="Open Sans" w:hAnsi="Open Sans" w:cs="Open Sans"/>
          <w:color w:val="000000" w:themeColor="text1"/>
          <w:sz w:val="20"/>
          <w:szCs w:val="20"/>
        </w:rPr>
        <w:t>The Plan Administrator</w:t>
      </w:r>
      <w:r w:rsidR="00153A6C" w:rsidRPr="0084768A">
        <w:rPr>
          <w:rFonts w:ascii="Open Sans" w:hAnsi="Open Sans" w:cs="Open Sans"/>
          <w:color w:val="000000" w:themeColor="text1"/>
          <w:spacing w:val="-4"/>
          <w:sz w:val="20"/>
          <w:szCs w:val="20"/>
        </w:rPr>
        <w:t xml:space="preserve"> </w:t>
      </w:r>
      <w:r w:rsidR="00153A6C" w:rsidRPr="0084768A">
        <w:rPr>
          <w:rFonts w:ascii="Open Sans" w:hAnsi="Open Sans" w:cs="Open Sans"/>
          <w:color w:val="000000" w:themeColor="text1"/>
          <w:sz w:val="20"/>
          <w:szCs w:val="20"/>
        </w:rPr>
        <w:t>has</w:t>
      </w:r>
      <w:r w:rsidR="00153A6C" w:rsidRPr="0084768A">
        <w:rPr>
          <w:rFonts w:ascii="Open Sans" w:hAnsi="Open Sans" w:cs="Open Sans"/>
          <w:color w:val="000000" w:themeColor="text1"/>
          <w:spacing w:val="-3"/>
          <w:sz w:val="20"/>
          <w:szCs w:val="20"/>
        </w:rPr>
        <w:t xml:space="preserve"> </w:t>
      </w:r>
      <w:r w:rsidR="00153A6C" w:rsidRPr="0084768A">
        <w:rPr>
          <w:rFonts w:ascii="Open Sans" w:hAnsi="Open Sans" w:cs="Open Sans"/>
          <w:color w:val="000000" w:themeColor="text1"/>
          <w:sz w:val="20"/>
          <w:szCs w:val="20"/>
        </w:rPr>
        <w:t>retained</w:t>
      </w:r>
      <w:r w:rsidR="00153A6C" w:rsidRPr="0084768A">
        <w:rPr>
          <w:rFonts w:ascii="Open Sans" w:hAnsi="Open Sans" w:cs="Open Sans"/>
          <w:color w:val="000000" w:themeColor="text1"/>
          <w:spacing w:val="-5"/>
          <w:sz w:val="20"/>
          <w:szCs w:val="20"/>
        </w:rPr>
        <w:t xml:space="preserve"> </w:t>
      </w:r>
      <w:r w:rsidR="00153A6C" w:rsidRPr="0084768A">
        <w:rPr>
          <w:rFonts w:ascii="Open Sans" w:hAnsi="Open Sans" w:cs="Open Sans"/>
          <w:color w:val="000000" w:themeColor="text1"/>
          <w:sz w:val="20"/>
          <w:szCs w:val="20"/>
        </w:rPr>
        <w:t>the</w:t>
      </w:r>
      <w:r w:rsidR="00153A6C" w:rsidRPr="0084768A">
        <w:rPr>
          <w:rFonts w:ascii="Open Sans" w:hAnsi="Open Sans" w:cs="Open Sans"/>
          <w:color w:val="000000" w:themeColor="text1"/>
          <w:spacing w:val="-4"/>
          <w:sz w:val="20"/>
          <w:szCs w:val="20"/>
        </w:rPr>
        <w:t xml:space="preserve"> </w:t>
      </w:r>
      <w:r w:rsidR="00153A6C" w:rsidRPr="0084768A">
        <w:rPr>
          <w:rFonts w:ascii="Open Sans" w:hAnsi="Open Sans" w:cs="Open Sans"/>
          <w:color w:val="000000" w:themeColor="text1"/>
          <w:sz w:val="20"/>
          <w:szCs w:val="20"/>
        </w:rPr>
        <w:t>services</w:t>
      </w:r>
      <w:r w:rsidR="00153A6C" w:rsidRPr="0084768A">
        <w:rPr>
          <w:rFonts w:ascii="Open Sans" w:hAnsi="Open Sans" w:cs="Open Sans"/>
          <w:color w:val="000000" w:themeColor="text1"/>
          <w:spacing w:val="-3"/>
          <w:sz w:val="20"/>
          <w:szCs w:val="20"/>
        </w:rPr>
        <w:t xml:space="preserve"> </w:t>
      </w:r>
      <w:r w:rsidR="00153A6C" w:rsidRPr="0084768A">
        <w:rPr>
          <w:rFonts w:ascii="Open Sans" w:hAnsi="Open Sans" w:cs="Open Sans"/>
          <w:color w:val="000000" w:themeColor="text1"/>
          <w:sz w:val="20"/>
          <w:szCs w:val="20"/>
        </w:rPr>
        <w:t>of</w:t>
      </w:r>
      <w:r w:rsidR="00153A6C" w:rsidRPr="0084768A">
        <w:rPr>
          <w:rFonts w:ascii="Open Sans" w:hAnsi="Open Sans" w:cs="Open Sans"/>
          <w:color w:val="000000" w:themeColor="text1"/>
          <w:spacing w:val="-4"/>
          <w:sz w:val="20"/>
          <w:szCs w:val="20"/>
        </w:rPr>
        <w:t xml:space="preserve"> </w:t>
      </w:r>
      <w:r w:rsidR="00153A6C" w:rsidRPr="0084768A">
        <w:rPr>
          <w:rFonts w:ascii="Open Sans" w:hAnsi="Open Sans" w:cs="Open Sans"/>
          <w:color w:val="000000" w:themeColor="text1"/>
          <w:sz w:val="20"/>
          <w:szCs w:val="20"/>
        </w:rPr>
        <w:t>independent</w:t>
      </w:r>
      <w:r w:rsidR="00153A6C" w:rsidRPr="0084768A">
        <w:rPr>
          <w:rFonts w:ascii="Open Sans" w:hAnsi="Open Sans" w:cs="Open Sans"/>
          <w:color w:val="000000" w:themeColor="text1"/>
          <w:spacing w:val="-4"/>
          <w:sz w:val="20"/>
          <w:szCs w:val="20"/>
        </w:rPr>
        <w:t xml:space="preserve"> </w:t>
      </w:r>
      <w:r w:rsidR="00153A6C" w:rsidRPr="0084768A">
        <w:rPr>
          <w:rFonts w:ascii="Open Sans" w:hAnsi="Open Sans" w:cs="Open Sans"/>
          <w:color w:val="000000" w:themeColor="text1"/>
          <w:sz w:val="20"/>
          <w:szCs w:val="20"/>
        </w:rPr>
        <w:t>Third-Party</w:t>
      </w:r>
      <w:r w:rsidR="00153A6C" w:rsidRPr="0084768A">
        <w:rPr>
          <w:rFonts w:ascii="Open Sans" w:hAnsi="Open Sans" w:cs="Open Sans"/>
          <w:color w:val="000000" w:themeColor="text1"/>
          <w:spacing w:val="-4"/>
          <w:sz w:val="20"/>
          <w:szCs w:val="20"/>
        </w:rPr>
        <w:t xml:space="preserve"> </w:t>
      </w:r>
      <w:r w:rsidR="00153A6C" w:rsidRPr="0084768A">
        <w:rPr>
          <w:rFonts w:ascii="Open Sans" w:hAnsi="Open Sans" w:cs="Open Sans"/>
          <w:color w:val="000000" w:themeColor="text1"/>
          <w:sz w:val="20"/>
          <w:szCs w:val="20"/>
        </w:rPr>
        <w:t>Administrators</w:t>
      </w:r>
      <w:r w:rsidR="00153A6C" w:rsidRPr="0084768A">
        <w:rPr>
          <w:rFonts w:ascii="Open Sans" w:hAnsi="Open Sans" w:cs="Open Sans"/>
          <w:color w:val="000000" w:themeColor="text1"/>
          <w:spacing w:val="-3"/>
          <w:sz w:val="20"/>
          <w:szCs w:val="20"/>
        </w:rPr>
        <w:t xml:space="preserve"> </w:t>
      </w:r>
      <w:r w:rsidR="00153A6C" w:rsidRPr="0084768A">
        <w:rPr>
          <w:rFonts w:ascii="Open Sans" w:hAnsi="Open Sans" w:cs="Open Sans"/>
          <w:color w:val="000000" w:themeColor="text1"/>
          <w:sz w:val="20"/>
          <w:szCs w:val="20"/>
        </w:rPr>
        <w:t>to</w:t>
      </w:r>
      <w:r w:rsidR="00153A6C" w:rsidRPr="0084768A">
        <w:rPr>
          <w:rFonts w:ascii="Open Sans" w:hAnsi="Open Sans" w:cs="Open Sans"/>
          <w:color w:val="000000" w:themeColor="text1"/>
          <w:spacing w:val="-3"/>
          <w:sz w:val="20"/>
          <w:szCs w:val="20"/>
        </w:rPr>
        <w:t xml:space="preserve"> </w:t>
      </w:r>
      <w:r w:rsidR="00153A6C" w:rsidRPr="0084768A">
        <w:rPr>
          <w:rFonts w:ascii="Open Sans" w:hAnsi="Open Sans" w:cs="Open Sans"/>
          <w:color w:val="000000" w:themeColor="text1"/>
          <w:sz w:val="20"/>
          <w:szCs w:val="20"/>
        </w:rPr>
        <w:t>process</w:t>
      </w:r>
      <w:r w:rsidR="00153A6C" w:rsidRPr="0084768A">
        <w:rPr>
          <w:rFonts w:ascii="Open Sans" w:hAnsi="Open Sans" w:cs="Open Sans"/>
          <w:color w:val="000000" w:themeColor="text1"/>
          <w:spacing w:val="-5"/>
          <w:sz w:val="20"/>
          <w:szCs w:val="20"/>
        </w:rPr>
        <w:t xml:space="preserve"> </w:t>
      </w:r>
      <w:r w:rsidR="00153A6C" w:rsidRPr="0084768A">
        <w:rPr>
          <w:rFonts w:ascii="Open Sans" w:hAnsi="Open Sans" w:cs="Open Sans"/>
          <w:color w:val="000000" w:themeColor="text1"/>
          <w:sz w:val="20"/>
          <w:szCs w:val="20"/>
        </w:rPr>
        <w:t>claims</w:t>
      </w:r>
      <w:r w:rsidR="00153A6C" w:rsidRPr="0084768A">
        <w:rPr>
          <w:rFonts w:ascii="Open Sans" w:hAnsi="Open Sans" w:cs="Open Sans"/>
          <w:color w:val="000000" w:themeColor="text1"/>
          <w:spacing w:val="-3"/>
          <w:sz w:val="20"/>
          <w:szCs w:val="20"/>
        </w:rPr>
        <w:t xml:space="preserve"> </w:t>
      </w:r>
      <w:r w:rsidR="00153A6C" w:rsidRPr="0084768A">
        <w:rPr>
          <w:rFonts w:ascii="Open Sans" w:hAnsi="Open Sans" w:cs="Open Sans"/>
          <w:color w:val="000000" w:themeColor="text1"/>
          <w:sz w:val="20"/>
          <w:szCs w:val="20"/>
        </w:rPr>
        <w:t>and handle other</w:t>
      </w:r>
      <w:r w:rsidR="00153A6C" w:rsidRPr="0084768A">
        <w:rPr>
          <w:rFonts w:ascii="Open Sans" w:hAnsi="Open Sans" w:cs="Open Sans"/>
          <w:color w:val="000000" w:themeColor="text1"/>
          <w:spacing w:val="-1"/>
          <w:sz w:val="20"/>
          <w:szCs w:val="20"/>
        </w:rPr>
        <w:t xml:space="preserve"> </w:t>
      </w:r>
      <w:r w:rsidR="00153A6C" w:rsidRPr="0084768A">
        <w:rPr>
          <w:rFonts w:ascii="Open Sans" w:hAnsi="Open Sans" w:cs="Open Sans"/>
          <w:color w:val="000000" w:themeColor="text1"/>
          <w:sz w:val="20"/>
          <w:szCs w:val="20"/>
        </w:rPr>
        <w:t>duties for this</w:t>
      </w:r>
      <w:r w:rsidR="00153A6C" w:rsidRPr="0084768A">
        <w:rPr>
          <w:rFonts w:ascii="Open Sans" w:hAnsi="Open Sans" w:cs="Open Sans"/>
          <w:color w:val="000000" w:themeColor="text1"/>
          <w:spacing w:val="-1"/>
          <w:sz w:val="20"/>
          <w:szCs w:val="20"/>
        </w:rPr>
        <w:t xml:space="preserve"> </w:t>
      </w:r>
      <w:proofErr w:type="spellStart"/>
      <w:r w:rsidR="00153A6C" w:rsidRPr="0084768A">
        <w:rPr>
          <w:rFonts w:ascii="Open Sans" w:hAnsi="Open Sans" w:cs="Open Sans"/>
          <w:color w:val="000000" w:themeColor="text1"/>
          <w:sz w:val="20"/>
          <w:szCs w:val="20"/>
        </w:rPr>
        <w:t>self-funded</w:t>
      </w:r>
      <w:proofErr w:type="spellEnd"/>
      <w:r w:rsidR="00153A6C" w:rsidRPr="0084768A">
        <w:rPr>
          <w:rFonts w:ascii="Open Sans" w:hAnsi="Open Sans" w:cs="Open Sans"/>
          <w:color w:val="000000" w:themeColor="text1"/>
          <w:spacing w:val="-1"/>
          <w:sz w:val="20"/>
          <w:szCs w:val="20"/>
        </w:rPr>
        <w:t xml:space="preserve"> </w:t>
      </w:r>
      <w:r w:rsidR="00153A6C" w:rsidRPr="0084768A">
        <w:rPr>
          <w:rFonts w:ascii="Open Sans" w:hAnsi="Open Sans" w:cs="Open Sans"/>
          <w:color w:val="000000" w:themeColor="text1"/>
          <w:sz w:val="20"/>
          <w:szCs w:val="20"/>
        </w:rPr>
        <w:t>Plan.</w:t>
      </w:r>
      <w:r w:rsidR="00153A6C" w:rsidRPr="0084768A">
        <w:rPr>
          <w:rFonts w:ascii="Open Sans" w:hAnsi="Open Sans" w:cs="Open Sans"/>
          <w:color w:val="000000" w:themeColor="text1"/>
          <w:spacing w:val="40"/>
          <w:sz w:val="20"/>
          <w:szCs w:val="20"/>
        </w:rPr>
        <w:t xml:space="preserve"> </w:t>
      </w:r>
      <w:r w:rsidR="00153A6C" w:rsidRPr="0084768A">
        <w:rPr>
          <w:rFonts w:ascii="Open Sans" w:hAnsi="Open Sans" w:cs="Open Sans"/>
          <w:color w:val="000000" w:themeColor="text1"/>
          <w:sz w:val="20"/>
          <w:szCs w:val="20"/>
        </w:rPr>
        <w:t>The Third-Party Administrators for</w:t>
      </w:r>
      <w:r w:rsidR="00153A6C" w:rsidRPr="0084768A">
        <w:rPr>
          <w:rFonts w:ascii="Open Sans" w:hAnsi="Open Sans" w:cs="Open Sans"/>
          <w:color w:val="000000" w:themeColor="text1"/>
          <w:spacing w:val="-1"/>
          <w:sz w:val="20"/>
          <w:szCs w:val="20"/>
        </w:rPr>
        <w:t xml:space="preserve"> </w:t>
      </w:r>
      <w:r w:rsidR="00153A6C" w:rsidRPr="0084768A">
        <w:rPr>
          <w:rFonts w:ascii="Open Sans" w:hAnsi="Open Sans" w:cs="Open Sans"/>
          <w:color w:val="000000" w:themeColor="text1"/>
          <w:sz w:val="20"/>
          <w:szCs w:val="20"/>
        </w:rPr>
        <w:t xml:space="preserve">this Plan are </w:t>
      </w:r>
      <w:r w:rsidRPr="0084768A">
        <w:rPr>
          <w:rFonts w:ascii="Open Sans" w:hAnsi="Open Sans" w:cs="Open Sans"/>
          <w:color w:val="000000" w:themeColor="text1"/>
          <w:sz w:val="20"/>
          <w:szCs w:val="20"/>
        </w:rPr>
        <w:t>Aetna</w:t>
      </w:r>
      <w:r w:rsidR="00153A6C" w:rsidRPr="0084768A">
        <w:rPr>
          <w:rFonts w:ascii="Open Sans" w:hAnsi="Open Sans" w:cs="Open Sans"/>
          <w:color w:val="000000" w:themeColor="text1"/>
          <w:sz w:val="20"/>
          <w:szCs w:val="20"/>
        </w:rPr>
        <w:t xml:space="preserve"> for medical claims, and </w:t>
      </w:r>
      <w:r w:rsidRPr="0084768A">
        <w:rPr>
          <w:rFonts w:ascii="Open Sans" w:hAnsi="Open Sans" w:cs="Open Sans"/>
          <w:color w:val="000000" w:themeColor="text1"/>
          <w:sz w:val="20"/>
          <w:szCs w:val="20"/>
        </w:rPr>
        <w:t>H-E-B</w:t>
      </w:r>
      <w:r w:rsidR="00153A6C" w:rsidRPr="0084768A">
        <w:rPr>
          <w:rFonts w:ascii="Open Sans" w:hAnsi="Open Sans" w:cs="Open Sans"/>
          <w:color w:val="000000" w:themeColor="text1"/>
          <w:sz w:val="20"/>
          <w:szCs w:val="20"/>
        </w:rPr>
        <w:t xml:space="preserve"> for </w:t>
      </w:r>
      <w:r w:rsidR="000E60D5" w:rsidRPr="0084768A">
        <w:rPr>
          <w:rFonts w:ascii="Open Sans" w:hAnsi="Open Sans" w:cs="Open Sans"/>
          <w:color w:val="000000" w:themeColor="text1"/>
          <w:sz w:val="20"/>
          <w:szCs w:val="20"/>
        </w:rPr>
        <w:t xml:space="preserve">outpatient </w:t>
      </w:r>
      <w:r w:rsidR="00153A6C" w:rsidRPr="0084768A">
        <w:rPr>
          <w:rFonts w:ascii="Open Sans" w:hAnsi="Open Sans" w:cs="Open Sans"/>
          <w:color w:val="000000" w:themeColor="text1"/>
          <w:sz w:val="20"/>
          <w:szCs w:val="20"/>
        </w:rPr>
        <w:t>pharmacy claims.</w:t>
      </w:r>
      <w:r w:rsidR="00153A6C" w:rsidRPr="0084768A">
        <w:rPr>
          <w:rFonts w:ascii="Open Sans" w:hAnsi="Open Sans" w:cs="Open Sans"/>
          <w:color w:val="000000" w:themeColor="text1"/>
          <w:spacing w:val="40"/>
          <w:sz w:val="20"/>
          <w:szCs w:val="20"/>
        </w:rPr>
        <w:t xml:space="preserve"> </w:t>
      </w:r>
      <w:r w:rsidR="00153A6C" w:rsidRPr="0084768A">
        <w:rPr>
          <w:rFonts w:ascii="Open Sans" w:hAnsi="Open Sans" w:cs="Open Sans"/>
          <w:color w:val="000000" w:themeColor="text1"/>
          <w:sz w:val="20"/>
          <w:szCs w:val="20"/>
        </w:rPr>
        <w:t xml:space="preserve">The Third-Party Administrators do not assume liability for benefits payable under this </w:t>
      </w:r>
      <w:r w:rsidR="00153A6C" w:rsidRPr="008C055D">
        <w:rPr>
          <w:rFonts w:ascii="Open Sans" w:hAnsi="Open Sans" w:cs="Open Sans"/>
          <w:color w:val="000000" w:themeColor="text1"/>
          <w:sz w:val="20"/>
          <w:szCs w:val="20"/>
        </w:rPr>
        <w:t>Plan, since they are solely claims- paying agents for the Plan Administrator.</w:t>
      </w:r>
    </w:p>
    <w:p w14:paraId="013879D6" w14:textId="77777777" w:rsidR="00FC7C10" w:rsidRDefault="00FC7C10" w:rsidP="00A77AD2">
      <w:pPr>
        <w:pStyle w:val="BodyText"/>
        <w:ind w:left="300" w:right="609"/>
        <w:jc w:val="both"/>
        <w:rPr>
          <w:rFonts w:ascii="Open Sans" w:hAnsi="Open Sans" w:cs="Open Sans"/>
          <w:color w:val="000000" w:themeColor="text1"/>
          <w:sz w:val="20"/>
          <w:szCs w:val="20"/>
        </w:rPr>
      </w:pPr>
    </w:p>
    <w:tbl>
      <w:tblPr>
        <w:tblStyle w:val="TableGrid"/>
        <w:tblW w:w="0" w:type="auto"/>
        <w:tblInd w:w="300" w:type="dxa"/>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0"/>
      </w:tblGrid>
      <w:tr w:rsidR="00FC7C10" w14:paraId="1E821486" w14:textId="77777777" w:rsidTr="00A77AD2">
        <w:tc>
          <w:tcPr>
            <w:tcW w:w="10716" w:type="dxa"/>
          </w:tcPr>
          <w:p w14:paraId="103A0FF0" w14:textId="77777777" w:rsidR="00FC7C10" w:rsidRDefault="00FC7C10" w:rsidP="008C055D">
            <w:pPr>
              <w:pStyle w:val="BodyText"/>
              <w:ind w:left="0" w:right="609"/>
              <w:jc w:val="both"/>
              <w:rPr>
                <w:rFonts w:ascii="Open Sans" w:hAnsi="Open Sans" w:cs="Open Sans"/>
                <w:color w:val="000000" w:themeColor="text1"/>
                <w:sz w:val="20"/>
                <w:szCs w:val="20"/>
              </w:rPr>
            </w:pPr>
          </w:p>
        </w:tc>
      </w:tr>
    </w:tbl>
    <w:p w14:paraId="52EAF5AA" w14:textId="71A9D495" w:rsidR="006E4258" w:rsidRPr="00724777" w:rsidRDefault="00632B0D" w:rsidP="00A77AD2">
      <w:pPr>
        <w:pStyle w:val="Heading1"/>
        <w:ind w:left="0"/>
        <w:rPr>
          <w:rFonts w:ascii="Open Sans" w:hAnsi="Open Sans" w:cs="Open Sans"/>
          <w:sz w:val="28"/>
          <w:szCs w:val="28"/>
        </w:rPr>
      </w:pPr>
      <w:r w:rsidRPr="00724777">
        <w:rPr>
          <w:rFonts w:ascii="Open Sans" w:hAnsi="Open Sans" w:cs="Open Sans"/>
          <w:sz w:val="28"/>
          <w:szCs w:val="28"/>
        </w:rPr>
        <w:t>How</w:t>
      </w:r>
      <w:r w:rsidRPr="00724777">
        <w:rPr>
          <w:rFonts w:ascii="Open Sans" w:hAnsi="Open Sans" w:cs="Open Sans"/>
          <w:spacing w:val="-4"/>
          <w:sz w:val="28"/>
          <w:szCs w:val="28"/>
        </w:rPr>
        <w:t xml:space="preserve"> </w:t>
      </w:r>
      <w:r w:rsidRPr="00724777">
        <w:rPr>
          <w:rFonts w:ascii="Open Sans" w:hAnsi="Open Sans" w:cs="Open Sans"/>
          <w:sz w:val="28"/>
          <w:szCs w:val="28"/>
        </w:rPr>
        <w:t>the</w:t>
      </w:r>
      <w:r w:rsidRPr="00724777">
        <w:rPr>
          <w:rFonts w:ascii="Open Sans" w:hAnsi="Open Sans" w:cs="Open Sans"/>
          <w:spacing w:val="-11"/>
          <w:sz w:val="28"/>
          <w:szCs w:val="28"/>
        </w:rPr>
        <w:t xml:space="preserve"> </w:t>
      </w:r>
      <w:r w:rsidR="000E60D5">
        <w:rPr>
          <w:rFonts w:ascii="Open Sans" w:hAnsi="Open Sans" w:cs="Open Sans"/>
          <w:spacing w:val="-11"/>
          <w:sz w:val="28"/>
          <w:szCs w:val="28"/>
        </w:rPr>
        <w:t xml:space="preserve">Outpatient </w:t>
      </w:r>
      <w:r w:rsidR="008C055D" w:rsidRPr="00724777">
        <w:rPr>
          <w:rFonts w:ascii="Open Sans" w:hAnsi="Open Sans" w:cs="Open Sans"/>
          <w:sz w:val="28"/>
          <w:szCs w:val="28"/>
        </w:rPr>
        <w:t>Prescription</w:t>
      </w:r>
      <w:r w:rsidR="008C055D" w:rsidRPr="00724777">
        <w:rPr>
          <w:rFonts w:ascii="Open Sans" w:hAnsi="Open Sans" w:cs="Open Sans"/>
          <w:spacing w:val="-12"/>
          <w:sz w:val="28"/>
          <w:szCs w:val="28"/>
        </w:rPr>
        <w:t xml:space="preserve"> </w:t>
      </w:r>
      <w:r w:rsidR="008C055D" w:rsidRPr="00724777">
        <w:rPr>
          <w:rFonts w:ascii="Open Sans" w:hAnsi="Open Sans" w:cs="Open Sans"/>
          <w:sz w:val="28"/>
          <w:szCs w:val="28"/>
        </w:rPr>
        <w:t xml:space="preserve">Drug </w:t>
      </w:r>
      <w:r w:rsidRPr="00724777">
        <w:rPr>
          <w:rFonts w:ascii="Open Sans" w:hAnsi="Open Sans" w:cs="Open Sans"/>
          <w:sz w:val="28"/>
          <w:szCs w:val="28"/>
        </w:rPr>
        <w:t>Program</w:t>
      </w:r>
      <w:r w:rsidRPr="00724777">
        <w:rPr>
          <w:rFonts w:ascii="Open Sans" w:hAnsi="Open Sans" w:cs="Open Sans"/>
          <w:spacing w:val="-11"/>
          <w:sz w:val="28"/>
          <w:szCs w:val="28"/>
        </w:rPr>
        <w:t xml:space="preserve"> </w:t>
      </w:r>
      <w:r w:rsidRPr="00724777">
        <w:rPr>
          <w:rFonts w:ascii="Open Sans" w:hAnsi="Open Sans" w:cs="Open Sans"/>
          <w:spacing w:val="-2"/>
          <w:sz w:val="28"/>
          <w:szCs w:val="28"/>
        </w:rPr>
        <w:t>Works</w:t>
      </w:r>
    </w:p>
    <w:p w14:paraId="1ADF5E91" w14:textId="497330E3" w:rsidR="006E4258" w:rsidRPr="00724777" w:rsidRDefault="00632B0D" w:rsidP="00A77AD2">
      <w:pPr>
        <w:pStyle w:val="BodyText"/>
        <w:spacing w:before="120"/>
        <w:ind w:right="222"/>
        <w:jc w:val="both"/>
        <w:rPr>
          <w:rFonts w:ascii="Open Sans" w:hAnsi="Open Sans" w:cs="Open Sans"/>
          <w:sz w:val="20"/>
          <w:szCs w:val="20"/>
        </w:rPr>
      </w:pPr>
      <w:r w:rsidRPr="00724777">
        <w:rPr>
          <w:rFonts w:ascii="Open Sans" w:hAnsi="Open Sans" w:cs="Open Sans"/>
          <w:sz w:val="20"/>
          <w:szCs w:val="20"/>
        </w:rPr>
        <w:t xml:space="preserve">The </w:t>
      </w:r>
      <w:r w:rsidR="000E60D5">
        <w:rPr>
          <w:rFonts w:ascii="Open Sans" w:hAnsi="Open Sans" w:cs="Open Sans"/>
          <w:sz w:val="20"/>
          <w:szCs w:val="20"/>
        </w:rPr>
        <w:t xml:space="preserve">Outpatient </w:t>
      </w:r>
      <w:r w:rsidRPr="00724777">
        <w:rPr>
          <w:rFonts w:ascii="Open Sans" w:hAnsi="Open Sans" w:cs="Open Sans"/>
          <w:sz w:val="20"/>
          <w:szCs w:val="20"/>
        </w:rPr>
        <w:t>Prescription Drug Program uses</w:t>
      </w:r>
      <w:r w:rsidRPr="000E60D5">
        <w:rPr>
          <w:rFonts w:ascii="Open Sans" w:hAnsi="Open Sans" w:cs="Open Sans"/>
          <w:color w:val="000000" w:themeColor="text1"/>
          <w:sz w:val="20"/>
          <w:szCs w:val="20"/>
        </w:rPr>
        <w:t xml:space="preserve"> </w:t>
      </w:r>
      <w:r w:rsidR="00540C21" w:rsidRPr="000E60D5">
        <w:rPr>
          <w:rFonts w:ascii="Open Sans" w:hAnsi="Open Sans" w:cs="Open Sans"/>
          <w:color w:val="000000" w:themeColor="text1"/>
          <w:sz w:val="20"/>
          <w:szCs w:val="20"/>
        </w:rPr>
        <w:t>tier</w:t>
      </w:r>
      <w:r w:rsidR="008C055D" w:rsidRPr="000E60D5">
        <w:rPr>
          <w:rFonts w:ascii="Open Sans" w:hAnsi="Open Sans" w:cs="Open Sans"/>
          <w:color w:val="000000" w:themeColor="text1"/>
          <w:sz w:val="20"/>
          <w:szCs w:val="20"/>
        </w:rPr>
        <w:t>ed</w:t>
      </w:r>
      <w:r w:rsidRPr="000E60D5">
        <w:rPr>
          <w:rFonts w:ascii="Open Sans" w:hAnsi="Open Sans" w:cs="Open Sans"/>
          <w:color w:val="000000" w:themeColor="text1"/>
          <w:sz w:val="20"/>
          <w:szCs w:val="20"/>
        </w:rPr>
        <w:t xml:space="preserve"> </w:t>
      </w:r>
      <w:r w:rsidRPr="00724777">
        <w:rPr>
          <w:rFonts w:ascii="Open Sans" w:hAnsi="Open Sans" w:cs="Open Sans"/>
          <w:sz w:val="20"/>
          <w:szCs w:val="20"/>
        </w:rPr>
        <w:t xml:space="preserve">copay design. </w:t>
      </w:r>
      <w:r w:rsidR="000E60D5">
        <w:rPr>
          <w:rFonts w:ascii="Open Sans" w:hAnsi="Open Sans" w:cs="Open Sans"/>
          <w:sz w:val="20"/>
          <w:szCs w:val="20"/>
        </w:rPr>
        <w:t>This</w:t>
      </w:r>
      <w:r w:rsidR="00540C21" w:rsidRPr="00724777">
        <w:rPr>
          <w:rFonts w:ascii="Open Sans" w:hAnsi="Open Sans" w:cs="Open Sans"/>
          <w:color w:val="FF0000"/>
          <w:sz w:val="20"/>
          <w:szCs w:val="20"/>
        </w:rPr>
        <w:t xml:space="preserve"> </w:t>
      </w:r>
      <w:r w:rsidRPr="00724777">
        <w:rPr>
          <w:rFonts w:ascii="Open Sans" w:hAnsi="Open Sans" w:cs="Open Sans"/>
          <w:sz w:val="20"/>
          <w:szCs w:val="20"/>
        </w:rPr>
        <w:t>design maintains a broad choice of covered drugs for patients and their doctors, while providing an incentive to use medications that are safe, effective and less costly. Frequently there is more than one prescription drug that your physician could prescribe for a particular illness or condition. Talk with your doctor about your options to determine the best choice for you.</w:t>
      </w:r>
    </w:p>
    <w:p w14:paraId="063B920F" w14:textId="449DDEC8" w:rsidR="006E4258" w:rsidRDefault="00632B0D" w:rsidP="00A77AD2">
      <w:pPr>
        <w:pStyle w:val="BodyText"/>
        <w:spacing w:before="121"/>
        <w:ind w:right="231"/>
        <w:jc w:val="both"/>
        <w:rPr>
          <w:rFonts w:ascii="Open Sans" w:hAnsi="Open Sans" w:cs="Open Sans"/>
          <w:sz w:val="20"/>
          <w:szCs w:val="20"/>
        </w:rPr>
      </w:pPr>
      <w:r w:rsidRPr="00724777">
        <w:rPr>
          <w:rFonts w:ascii="Open Sans" w:hAnsi="Open Sans" w:cs="Open Sans"/>
          <w:sz w:val="20"/>
          <w:szCs w:val="20"/>
        </w:rPr>
        <w:t xml:space="preserve">The program copays vary by type of drug and whether you fill your prescription at a retail pharmacy or through mail order. </w:t>
      </w:r>
    </w:p>
    <w:p w14:paraId="3E654DF4" w14:textId="2293C854" w:rsidR="00554731" w:rsidRPr="0084768A" w:rsidRDefault="00554731" w:rsidP="00554731">
      <w:pPr>
        <w:pStyle w:val="BodyText"/>
        <w:spacing w:before="121"/>
        <w:ind w:right="231"/>
        <w:jc w:val="both"/>
        <w:rPr>
          <w:rFonts w:ascii="Open Sans" w:hAnsi="Open Sans" w:cs="Open Sans"/>
          <w:b/>
          <w:bCs/>
          <w:color w:val="000000" w:themeColor="text1"/>
          <w:sz w:val="20"/>
          <w:szCs w:val="20"/>
        </w:rPr>
      </w:pPr>
      <w:r w:rsidRPr="0084768A">
        <w:rPr>
          <w:rFonts w:ascii="Open Sans" w:hAnsi="Open Sans" w:cs="Open Sans"/>
          <w:b/>
          <w:bCs/>
          <w:color w:val="000000" w:themeColor="text1"/>
          <w:sz w:val="20"/>
          <w:szCs w:val="20"/>
        </w:rPr>
        <w:t>MEMORIAL HERMANN ACO</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1"/>
        <w:gridCol w:w="4680"/>
      </w:tblGrid>
      <w:tr w:rsidR="0084768A" w:rsidRPr="0084768A" w14:paraId="0A11EFCD" w14:textId="77777777" w:rsidTr="000B0581">
        <w:trPr>
          <w:trHeight w:val="234"/>
        </w:trPr>
        <w:tc>
          <w:tcPr>
            <w:tcW w:w="10131" w:type="dxa"/>
            <w:gridSpan w:val="2"/>
            <w:tcBorders>
              <w:bottom w:val="nil"/>
            </w:tcBorders>
          </w:tcPr>
          <w:p w14:paraId="4F6C5551" w14:textId="1A78FDAF" w:rsidR="00554731" w:rsidRPr="0084768A" w:rsidRDefault="00554731" w:rsidP="000B0581">
            <w:pPr>
              <w:pStyle w:val="TableParagraph"/>
              <w:rPr>
                <w:rFonts w:ascii="Open Sans" w:hAnsi="Open Sans" w:cs="Open Sans"/>
                <w:color w:val="000000" w:themeColor="text1"/>
                <w:sz w:val="20"/>
                <w:szCs w:val="20"/>
              </w:rPr>
            </w:pPr>
            <w:r w:rsidRPr="0084768A">
              <w:rPr>
                <w:rFonts w:ascii="Open Sans" w:hAnsi="Open Sans" w:cs="Open Sans"/>
                <w:b/>
                <w:color w:val="000000" w:themeColor="text1"/>
                <w:sz w:val="20"/>
                <w:szCs w:val="20"/>
              </w:rPr>
              <w:t>Annual</w:t>
            </w:r>
            <w:r w:rsidRPr="0084768A">
              <w:rPr>
                <w:rFonts w:ascii="Open Sans" w:hAnsi="Open Sans" w:cs="Open Sans"/>
                <w:b/>
                <w:color w:val="000000" w:themeColor="text1"/>
                <w:spacing w:val="-14"/>
                <w:sz w:val="20"/>
                <w:szCs w:val="20"/>
              </w:rPr>
              <w:t xml:space="preserve"> Pharmacy </w:t>
            </w:r>
            <w:r w:rsidRPr="0084768A">
              <w:rPr>
                <w:rFonts w:ascii="Open Sans" w:hAnsi="Open Sans" w:cs="Open Sans"/>
                <w:b/>
                <w:color w:val="000000" w:themeColor="text1"/>
                <w:sz w:val="20"/>
                <w:szCs w:val="20"/>
              </w:rPr>
              <w:t>Deductible</w:t>
            </w:r>
            <w:r w:rsidRPr="0084768A">
              <w:rPr>
                <w:rFonts w:ascii="Open Sans" w:hAnsi="Open Sans" w:cs="Open Sans"/>
                <w:b/>
                <w:color w:val="000000" w:themeColor="text1"/>
                <w:spacing w:val="-14"/>
                <w:sz w:val="20"/>
                <w:szCs w:val="20"/>
              </w:rPr>
              <w:t xml:space="preserve"> </w:t>
            </w:r>
            <w:r w:rsidRPr="0084768A">
              <w:rPr>
                <w:rFonts w:ascii="Open Sans" w:hAnsi="Open Sans" w:cs="Open Sans"/>
                <w:b/>
                <w:color w:val="000000" w:themeColor="text1"/>
                <w:sz w:val="20"/>
                <w:szCs w:val="20"/>
              </w:rPr>
              <w:t>Per</w:t>
            </w:r>
            <w:r w:rsidRPr="0084768A">
              <w:rPr>
                <w:rFonts w:ascii="Open Sans" w:hAnsi="Open Sans" w:cs="Open Sans"/>
                <w:b/>
                <w:color w:val="000000" w:themeColor="text1"/>
                <w:spacing w:val="-13"/>
                <w:sz w:val="20"/>
                <w:szCs w:val="20"/>
              </w:rPr>
              <w:t xml:space="preserve"> </w:t>
            </w:r>
            <w:r w:rsidRPr="0084768A">
              <w:rPr>
                <w:rFonts w:ascii="Open Sans" w:hAnsi="Open Sans" w:cs="Open Sans"/>
                <w:b/>
                <w:color w:val="000000" w:themeColor="text1"/>
                <w:spacing w:val="-2"/>
                <w:sz w:val="20"/>
                <w:szCs w:val="20"/>
              </w:rPr>
              <w:t>Calendar Year</w:t>
            </w:r>
          </w:p>
        </w:tc>
      </w:tr>
      <w:tr w:rsidR="0084768A" w:rsidRPr="0084768A" w14:paraId="640D0EAE" w14:textId="77777777" w:rsidTr="000B0581">
        <w:trPr>
          <w:trHeight w:val="345"/>
        </w:trPr>
        <w:tc>
          <w:tcPr>
            <w:tcW w:w="10131" w:type="dxa"/>
            <w:gridSpan w:val="2"/>
            <w:tcBorders>
              <w:top w:val="nil"/>
              <w:bottom w:val="nil"/>
            </w:tcBorders>
          </w:tcPr>
          <w:p w14:paraId="6D294A1C" w14:textId="46294F97" w:rsidR="00554731" w:rsidRPr="0084768A" w:rsidRDefault="00554731" w:rsidP="000B0581">
            <w:pPr>
              <w:pStyle w:val="TableParagraph"/>
              <w:spacing w:before="111" w:line="213" w:lineRule="exact"/>
              <w:ind w:left="116"/>
              <w:rPr>
                <w:rFonts w:ascii="Open Sans" w:hAnsi="Open Sans" w:cs="Open Sans"/>
                <w:bCs/>
                <w:i/>
                <w:color w:val="000000" w:themeColor="text1"/>
                <w:spacing w:val="-5"/>
                <w:sz w:val="20"/>
                <w:szCs w:val="20"/>
              </w:rPr>
            </w:pPr>
            <w:r w:rsidRPr="0084768A">
              <w:rPr>
                <w:rFonts w:ascii="Open Sans" w:hAnsi="Open Sans" w:cs="Open Sans"/>
                <w:b/>
                <w:i/>
                <w:color w:val="000000" w:themeColor="text1"/>
                <w:sz w:val="20"/>
                <w:szCs w:val="20"/>
              </w:rPr>
              <w:t>Note:</w:t>
            </w:r>
            <w:r w:rsidRPr="0084768A">
              <w:rPr>
                <w:rFonts w:ascii="Open Sans" w:hAnsi="Open Sans" w:cs="Open Sans"/>
                <w:bCs/>
                <w:i/>
                <w:color w:val="000000" w:themeColor="text1"/>
                <w:spacing w:val="34"/>
                <w:sz w:val="20"/>
                <w:szCs w:val="20"/>
              </w:rPr>
              <w:t xml:space="preserve"> </w:t>
            </w:r>
            <w:r w:rsidRPr="0084768A">
              <w:rPr>
                <w:rFonts w:ascii="Open Sans" w:hAnsi="Open Sans" w:cs="Open Sans"/>
                <w:bCs/>
                <w:i/>
                <w:color w:val="000000" w:themeColor="text1"/>
                <w:sz w:val="20"/>
                <w:szCs w:val="20"/>
              </w:rPr>
              <w:t>Brand Medications</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pacing w:val="-5"/>
                <w:sz w:val="20"/>
                <w:szCs w:val="20"/>
              </w:rPr>
              <w:t xml:space="preserve">Are </w:t>
            </w:r>
            <w:r w:rsidRPr="0084768A">
              <w:rPr>
                <w:rFonts w:ascii="Open Sans" w:hAnsi="Open Sans" w:cs="Open Sans"/>
                <w:bCs/>
                <w:i/>
                <w:color w:val="000000" w:themeColor="text1"/>
                <w:sz w:val="20"/>
                <w:szCs w:val="20"/>
              </w:rPr>
              <w:t>Subject</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pacing w:val="-2"/>
                <w:sz w:val="20"/>
                <w:szCs w:val="20"/>
              </w:rPr>
              <w:t>Deductible</w:t>
            </w:r>
          </w:p>
        </w:tc>
      </w:tr>
      <w:tr w:rsidR="0084768A" w:rsidRPr="0084768A" w14:paraId="41183BF5" w14:textId="77777777" w:rsidTr="000B0581">
        <w:trPr>
          <w:trHeight w:val="244"/>
        </w:trPr>
        <w:tc>
          <w:tcPr>
            <w:tcW w:w="5451" w:type="dxa"/>
            <w:tcBorders>
              <w:top w:val="nil"/>
              <w:bottom w:val="nil"/>
            </w:tcBorders>
          </w:tcPr>
          <w:p w14:paraId="63F90273" w14:textId="77777777" w:rsidR="00554731" w:rsidRPr="0084768A" w:rsidRDefault="00554731" w:rsidP="00554731">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62DFDC6D" w14:textId="5BB2E1E8" w:rsidR="00554731" w:rsidRPr="0084768A" w:rsidRDefault="00554731" w:rsidP="00554731">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$200</w:t>
            </w:r>
          </w:p>
        </w:tc>
      </w:tr>
      <w:tr w:rsidR="0084768A" w:rsidRPr="0084768A" w14:paraId="53C9763B" w14:textId="77777777" w:rsidTr="000B0581">
        <w:trPr>
          <w:trHeight w:val="233"/>
        </w:trPr>
        <w:tc>
          <w:tcPr>
            <w:tcW w:w="10131" w:type="dxa"/>
            <w:gridSpan w:val="2"/>
            <w:tcBorders>
              <w:bottom w:val="nil"/>
            </w:tcBorders>
          </w:tcPr>
          <w:p w14:paraId="411EC071" w14:textId="789169BA" w:rsidR="00554731" w:rsidRPr="0084768A" w:rsidRDefault="00554731" w:rsidP="000B0581">
            <w:pPr>
              <w:pStyle w:val="TableParagraph"/>
              <w:rPr>
                <w:rFonts w:ascii="Open Sans" w:hAnsi="Open Sans" w:cs="Open Sans"/>
                <w:color w:val="000000" w:themeColor="text1"/>
                <w:sz w:val="20"/>
                <w:szCs w:val="20"/>
              </w:rPr>
            </w:pPr>
            <w:r w:rsidRPr="0084768A">
              <w:rPr>
                <w:rFonts w:ascii="Open Sans" w:hAnsi="Open Sans" w:cs="Open Sans"/>
                <w:b/>
                <w:color w:val="000000" w:themeColor="text1"/>
                <w:spacing w:val="-2"/>
                <w:sz w:val="20"/>
                <w:szCs w:val="20"/>
              </w:rPr>
              <w:t>Annual</w:t>
            </w:r>
            <w:r w:rsidRPr="0084768A">
              <w:rPr>
                <w:rFonts w:ascii="Open Sans" w:hAnsi="Open Sans" w:cs="Open Sans"/>
                <w:b/>
                <w:color w:val="000000" w:themeColor="text1"/>
                <w:spacing w:val="6"/>
                <w:sz w:val="20"/>
                <w:szCs w:val="20"/>
              </w:rPr>
              <w:t xml:space="preserve"> </w:t>
            </w:r>
            <w:r w:rsidRPr="0084768A">
              <w:rPr>
                <w:rFonts w:ascii="Open Sans" w:hAnsi="Open Sans" w:cs="Open Sans"/>
                <w:b/>
                <w:color w:val="000000" w:themeColor="text1"/>
                <w:spacing w:val="-2"/>
                <w:sz w:val="20"/>
                <w:szCs w:val="20"/>
              </w:rPr>
              <w:t>Pharmacy</w:t>
            </w:r>
            <w:r w:rsidRPr="0084768A">
              <w:rPr>
                <w:rFonts w:ascii="Open Sans" w:hAnsi="Open Sans" w:cs="Open Sans"/>
                <w:b/>
                <w:color w:val="000000" w:themeColor="text1"/>
                <w:spacing w:val="3"/>
                <w:sz w:val="20"/>
                <w:szCs w:val="20"/>
              </w:rPr>
              <w:t xml:space="preserve"> </w:t>
            </w:r>
            <w:r w:rsidRPr="0084768A">
              <w:rPr>
                <w:rFonts w:ascii="Open Sans" w:hAnsi="Open Sans" w:cs="Open Sans"/>
                <w:b/>
                <w:color w:val="000000" w:themeColor="text1"/>
                <w:spacing w:val="-2"/>
                <w:sz w:val="20"/>
                <w:szCs w:val="20"/>
              </w:rPr>
              <w:t>Out-Of-Pocket</w:t>
            </w:r>
            <w:r w:rsidRPr="0084768A">
              <w:rPr>
                <w:rFonts w:ascii="Open Sans" w:hAnsi="Open Sans" w:cs="Open Sans"/>
                <w:b/>
                <w:color w:val="000000" w:themeColor="text1"/>
                <w:spacing w:val="4"/>
                <w:sz w:val="20"/>
                <w:szCs w:val="20"/>
              </w:rPr>
              <w:t xml:space="preserve"> </w:t>
            </w:r>
            <w:r w:rsidRPr="0084768A">
              <w:rPr>
                <w:rFonts w:ascii="Open Sans" w:hAnsi="Open Sans" w:cs="Open Sans"/>
                <w:b/>
                <w:color w:val="000000" w:themeColor="text1"/>
                <w:spacing w:val="-2"/>
                <w:sz w:val="20"/>
                <w:szCs w:val="20"/>
              </w:rPr>
              <w:t>Maximum</w:t>
            </w:r>
            <w:r w:rsidRPr="0084768A">
              <w:rPr>
                <w:rFonts w:ascii="Open Sans" w:hAnsi="Open Sans" w:cs="Open Sans"/>
                <w:b/>
                <w:color w:val="000000" w:themeColor="text1"/>
                <w:spacing w:val="-1"/>
                <w:sz w:val="20"/>
                <w:szCs w:val="20"/>
              </w:rPr>
              <w:t xml:space="preserve"> </w:t>
            </w:r>
            <w:r w:rsidRPr="0084768A">
              <w:rPr>
                <w:rFonts w:ascii="Open Sans" w:hAnsi="Open Sans" w:cs="Open Sans"/>
                <w:b/>
                <w:color w:val="000000" w:themeColor="text1"/>
                <w:spacing w:val="-5"/>
                <w:sz w:val="20"/>
                <w:szCs w:val="20"/>
              </w:rPr>
              <w:t xml:space="preserve">Per </w:t>
            </w:r>
            <w:r w:rsidRPr="0084768A">
              <w:rPr>
                <w:rFonts w:ascii="Open Sans" w:hAnsi="Open Sans" w:cs="Open Sans"/>
                <w:b/>
                <w:color w:val="000000" w:themeColor="text1"/>
                <w:spacing w:val="-2"/>
                <w:sz w:val="20"/>
                <w:szCs w:val="20"/>
              </w:rPr>
              <w:t>Calendar Year</w:t>
            </w:r>
          </w:p>
        </w:tc>
      </w:tr>
      <w:tr w:rsidR="0084768A" w:rsidRPr="0084768A" w14:paraId="3CC05D1D" w14:textId="77777777" w:rsidTr="000B0581">
        <w:trPr>
          <w:trHeight w:val="345"/>
        </w:trPr>
        <w:tc>
          <w:tcPr>
            <w:tcW w:w="10131" w:type="dxa"/>
            <w:gridSpan w:val="2"/>
            <w:tcBorders>
              <w:top w:val="nil"/>
              <w:bottom w:val="nil"/>
            </w:tcBorders>
          </w:tcPr>
          <w:p w14:paraId="72C9A4B3" w14:textId="77777777" w:rsidR="00554731" w:rsidRPr="0084768A" w:rsidRDefault="00554731" w:rsidP="000B0581">
            <w:pPr>
              <w:pStyle w:val="TableParagraph"/>
              <w:rPr>
                <w:rFonts w:ascii="Open Sans" w:hAnsi="Open Sans" w:cs="Open Sans"/>
                <w:bCs/>
                <w:color w:val="000000" w:themeColor="text1"/>
                <w:sz w:val="20"/>
                <w:szCs w:val="20"/>
              </w:rPr>
            </w:pPr>
            <w:r w:rsidRPr="0084768A">
              <w:rPr>
                <w:rFonts w:ascii="Open Sans" w:hAnsi="Open Sans" w:cs="Open Sans"/>
                <w:b/>
                <w:i/>
                <w:color w:val="000000" w:themeColor="text1"/>
                <w:sz w:val="20"/>
                <w:szCs w:val="20"/>
              </w:rPr>
              <w:t>Note</w:t>
            </w:r>
            <w:r w:rsidRPr="0084768A">
              <w:rPr>
                <w:rFonts w:ascii="Open Sans" w:hAnsi="Open Sans" w:cs="Open Sans"/>
                <w:bCs/>
                <w:i/>
                <w:color w:val="000000" w:themeColor="text1"/>
                <w:sz w:val="20"/>
                <w:szCs w:val="20"/>
              </w:rPr>
              <w:t>:</w:t>
            </w:r>
            <w:r w:rsidRPr="0084768A">
              <w:rPr>
                <w:rFonts w:ascii="Open Sans" w:hAnsi="Open Sans" w:cs="Open Sans"/>
                <w:bCs/>
                <w:i/>
                <w:color w:val="000000" w:themeColor="text1"/>
                <w:spacing w:val="35"/>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and</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Pharmacy</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Expenses</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pacing w:val="-5"/>
                <w:sz w:val="20"/>
                <w:szCs w:val="20"/>
              </w:rPr>
              <w:t xml:space="preserve">Are </w:t>
            </w:r>
            <w:r w:rsidRPr="0084768A">
              <w:rPr>
                <w:rFonts w:ascii="Open Sans" w:hAnsi="Open Sans" w:cs="Open Sans"/>
                <w:bCs/>
                <w:i/>
                <w:color w:val="000000" w:themeColor="text1"/>
                <w:sz w:val="20"/>
                <w:szCs w:val="20"/>
              </w:rPr>
              <w:t>Subject</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to</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The</w:t>
            </w:r>
            <w:r w:rsidRPr="0084768A">
              <w:rPr>
                <w:rFonts w:ascii="Open Sans" w:hAnsi="Open Sans" w:cs="Open Sans"/>
                <w:bCs/>
                <w:i/>
                <w:color w:val="000000" w:themeColor="text1"/>
                <w:spacing w:val="-13"/>
                <w:sz w:val="20"/>
                <w:szCs w:val="20"/>
              </w:rPr>
              <w:t xml:space="preserve"> </w:t>
            </w:r>
            <w:r w:rsidRPr="0084768A">
              <w:rPr>
                <w:rFonts w:ascii="Open Sans" w:hAnsi="Open Sans" w:cs="Open Sans"/>
                <w:bCs/>
                <w:i/>
                <w:color w:val="000000" w:themeColor="text1"/>
                <w:sz w:val="20"/>
                <w:szCs w:val="20"/>
              </w:rPr>
              <w:t>Same</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Out-Of-</w:t>
            </w:r>
            <w:r w:rsidRPr="0084768A">
              <w:rPr>
                <w:rFonts w:ascii="Open Sans" w:hAnsi="Open Sans" w:cs="Open Sans"/>
                <w:bCs/>
                <w:i/>
                <w:color w:val="000000" w:themeColor="text1"/>
                <w:spacing w:val="-2"/>
                <w:sz w:val="20"/>
                <w:szCs w:val="20"/>
              </w:rPr>
              <w:t>Pocket Maximum</w:t>
            </w:r>
          </w:p>
        </w:tc>
      </w:tr>
      <w:tr w:rsidR="0084768A" w:rsidRPr="0084768A" w14:paraId="72F80C60" w14:textId="77777777" w:rsidTr="000B0581">
        <w:trPr>
          <w:trHeight w:val="244"/>
        </w:trPr>
        <w:tc>
          <w:tcPr>
            <w:tcW w:w="5451" w:type="dxa"/>
            <w:tcBorders>
              <w:top w:val="nil"/>
              <w:bottom w:val="nil"/>
            </w:tcBorders>
          </w:tcPr>
          <w:p w14:paraId="3AC10591" w14:textId="77777777" w:rsidR="00554731" w:rsidRPr="0084768A" w:rsidRDefault="00554731" w:rsidP="00554731">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19FF51F6" w14:textId="3A1F7D62" w:rsidR="00554731" w:rsidRPr="0084768A" w:rsidRDefault="00BC4566" w:rsidP="00554731">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$4,700</w:t>
            </w:r>
          </w:p>
        </w:tc>
      </w:tr>
      <w:tr w:rsidR="0084768A" w:rsidRPr="0084768A" w14:paraId="2C32B828" w14:textId="77777777" w:rsidTr="000B0581">
        <w:trPr>
          <w:trHeight w:val="240"/>
        </w:trPr>
        <w:tc>
          <w:tcPr>
            <w:tcW w:w="5451" w:type="dxa"/>
            <w:tcBorders>
              <w:top w:val="nil"/>
              <w:bottom w:val="nil"/>
            </w:tcBorders>
          </w:tcPr>
          <w:p w14:paraId="30FFC00D" w14:textId="77777777" w:rsidR="00554731" w:rsidRPr="0084768A" w:rsidRDefault="00554731" w:rsidP="00554731">
            <w:pPr>
              <w:pStyle w:val="TableParagraph"/>
              <w:numPr>
                <w:ilvl w:val="0"/>
                <w:numId w:val="16"/>
              </w:numPr>
              <w:tabs>
                <w:tab w:val="left" w:pos="476"/>
                <w:tab w:val="left" w:pos="477"/>
              </w:tabs>
              <w:spacing w:line="220"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Family</w:t>
            </w:r>
          </w:p>
        </w:tc>
        <w:tc>
          <w:tcPr>
            <w:tcW w:w="4680" w:type="dxa"/>
            <w:tcBorders>
              <w:top w:val="nil"/>
              <w:bottom w:val="nil"/>
            </w:tcBorders>
          </w:tcPr>
          <w:p w14:paraId="5E779241" w14:textId="34146C92" w:rsidR="00554731" w:rsidRPr="0084768A" w:rsidRDefault="00BC4566" w:rsidP="00554731">
            <w:pPr>
              <w:pStyle w:val="TableParagraph"/>
              <w:spacing w:line="221"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$9,200</w:t>
            </w:r>
          </w:p>
        </w:tc>
      </w:tr>
      <w:tr w:rsidR="0084768A" w:rsidRPr="0084768A" w14:paraId="2B3BF04E" w14:textId="77777777" w:rsidTr="000B0581">
        <w:trPr>
          <w:trHeight w:val="238"/>
        </w:trPr>
        <w:tc>
          <w:tcPr>
            <w:tcW w:w="5451" w:type="dxa"/>
            <w:tcBorders>
              <w:top w:val="nil"/>
              <w:bottom w:val="nil"/>
            </w:tcBorders>
          </w:tcPr>
          <w:p w14:paraId="30CFA9A1" w14:textId="25E2B1A4" w:rsidR="00554731" w:rsidRPr="0084768A" w:rsidRDefault="00554731" w:rsidP="00554731">
            <w:pPr>
              <w:pStyle w:val="TableParagraph"/>
              <w:numPr>
                <w:ilvl w:val="0"/>
                <w:numId w:val="16"/>
              </w:numPr>
              <w:tabs>
                <w:tab w:val="left" w:pos="726"/>
              </w:tabs>
              <w:spacing w:line="218" w:lineRule="exact"/>
              <w:rPr>
                <w:rFonts w:ascii="Open Sans" w:hAnsi="Open Sans" w:cs="Open Sans"/>
                <w:color w:val="000000" w:themeColor="text1"/>
                <w:sz w:val="20"/>
                <w:szCs w:val="20"/>
              </w:rPr>
            </w:pPr>
            <w:r w:rsidRPr="0084768A">
              <w:rPr>
                <w:rFonts w:ascii="Open Sans" w:hAnsi="Open Sans" w:cs="Open Sans"/>
                <w:color w:val="000000" w:themeColor="text1"/>
                <w:spacing w:val="-2"/>
                <w:sz w:val="20"/>
                <w:szCs w:val="20"/>
              </w:rPr>
              <w:t xml:space="preserve">  Individual</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pacing w:val="-2"/>
                <w:sz w:val="20"/>
                <w:szCs w:val="20"/>
              </w:rPr>
              <w:t>Embedded</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pacing w:val="-2"/>
                <w:sz w:val="20"/>
                <w:szCs w:val="20"/>
              </w:rPr>
              <w:t>Out-of-Pocket Maximum</w:t>
            </w:r>
          </w:p>
        </w:tc>
        <w:tc>
          <w:tcPr>
            <w:tcW w:w="4680" w:type="dxa"/>
            <w:tcBorders>
              <w:top w:val="nil"/>
              <w:bottom w:val="nil"/>
            </w:tcBorders>
          </w:tcPr>
          <w:p w14:paraId="29AB49D3" w14:textId="5420E6A8" w:rsidR="00554731" w:rsidRPr="0084768A" w:rsidRDefault="00BC4566" w:rsidP="00554731">
            <w:pPr>
              <w:pStyle w:val="TableParagraph"/>
              <w:spacing w:before="4" w:line="214" w:lineRule="exact"/>
              <w:ind w:left="110"/>
              <w:rPr>
                <w:rFonts w:ascii="Open Sans" w:hAnsi="Open Sans" w:cs="Open Sans"/>
                <w:color w:val="000000" w:themeColor="text1"/>
                <w:sz w:val="20"/>
                <w:szCs w:val="20"/>
              </w:rPr>
            </w:pPr>
            <w:r w:rsidRPr="0084768A">
              <w:rPr>
                <w:rFonts w:ascii="Open Sans" w:hAnsi="Open Sans" w:cs="Open Sans"/>
                <w:color w:val="000000" w:themeColor="text1"/>
                <w:spacing w:val="-2"/>
                <w:sz w:val="20"/>
                <w:szCs w:val="20"/>
              </w:rPr>
              <w:t>$4,700</w:t>
            </w:r>
          </w:p>
        </w:tc>
      </w:tr>
      <w:tr w:rsidR="0084768A" w:rsidRPr="0084768A" w14:paraId="58ADCE0C" w14:textId="77777777" w:rsidTr="000B0581">
        <w:trPr>
          <w:trHeight w:val="339"/>
        </w:trPr>
        <w:tc>
          <w:tcPr>
            <w:tcW w:w="10131" w:type="dxa"/>
            <w:gridSpan w:val="2"/>
            <w:tcBorders>
              <w:top w:val="nil"/>
              <w:bottom w:val="nil"/>
            </w:tcBorders>
          </w:tcPr>
          <w:p w14:paraId="357EB335" w14:textId="77777777" w:rsidR="00554731" w:rsidRPr="0084768A" w:rsidRDefault="00554731" w:rsidP="000B0581">
            <w:pPr>
              <w:pStyle w:val="TableParagraph"/>
              <w:pBdr>
                <w:bottom w:val="single" w:sz="4" w:space="1" w:color="auto"/>
              </w:pBdr>
              <w:rPr>
                <w:rFonts w:ascii="Open Sans" w:hAnsi="Open Sans" w:cs="Open Sans"/>
                <w:bCs/>
                <w:i/>
                <w:color w:val="000000" w:themeColor="text1"/>
                <w:spacing w:val="-2"/>
                <w:sz w:val="20"/>
                <w:szCs w:val="20"/>
              </w:rPr>
            </w:pPr>
            <w:r w:rsidRPr="0084768A">
              <w:rPr>
                <w:rFonts w:ascii="Open Sans" w:hAnsi="Open Sans" w:cs="Open Sans"/>
                <w:b/>
                <w:i/>
                <w:color w:val="000000" w:themeColor="text1"/>
                <w:sz w:val="20"/>
                <w:szCs w:val="20"/>
              </w:rPr>
              <w:t>Note:</w:t>
            </w:r>
            <w:r w:rsidRPr="0084768A">
              <w:rPr>
                <w:rFonts w:ascii="Open Sans" w:hAnsi="Open Sans" w:cs="Open Sans"/>
                <w:b/>
                <w:i/>
                <w:color w:val="000000" w:themeColor="text1"/>
                <w:spacing w:val="34"/>
                <w:sz w:val="20"/>
                <w:szCs w:val="20"/>
              </w:rPr>
              <w:t xml:space="preserve"> </w:t>
            </w:r>
            <w:r w:rsidRPr="0084768A">
              <w:rPr>
                <w:rFonts w:ascii="Open Sans" w:hAnsi="Open Sans" w:cs="Open Sans"/>
                <w:bCs/>
                <w:i/>
                <w:color w:val="000000" w:themeColor="text1"/>
                <w:sz w:val="20"/>
                <w:szCs w:val="20"/>
              </w:rPr>
              <w:t>Embedded</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Means</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That</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If</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pacing w:val="-5"/>
                <w:sz w:val="20"/>
                <w:szCs w:val="20"/>
              </w:rPr>
              <w:t xml:space="preserve">You </w:t>
            </w:r>
            <w:r w:rsidRPr="0084768A">
              <w:rPr>
                <w:rFonts w:ascii="Open Sans" w:hAnsi="Open Sans" w:cs="Open Sans"/>
                <w:bCs/>
                <w:i/>
                <w:color w:val="000000" w:themeColor="text1"/>
                <w:sz w:val="20"/>
                <w:szCs w:val="20"/>
              </w:rPr>
              <w:t>Have</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Coverage,</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z w:val="20"/>
                <w:szCs w:val="20"/>
              </w:rPr>
              <w:t>Any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Combination</w:t>
            </w:r>
            <w:r w:rsidRPr="0084768A">
              <w:rPr>
                <w:rFonts w:ascii="Open Sans" w:hAnsi="Open Sans" w:cs="Open Sans"/>
                <w:bCs/>
                <w:i/>
                <w:color w:val="000000" w:themeColor="text1"/>
                <w:spacing w:val="-5"/>
                <w:sz w:val="20"/>
                <w:szCs w:val="20"/>
              </w:rPr>
              <w:t xml:space="preserve"> of </w:t>
            </w:r>
            <w:r w:rsidRPr="0084768A">
              <w:rPr>
                <w:rFonts w:ascii="Open Sans" w:hAnsi="Open Sans" w:cs="Open Sans"/>
                <w:bCs/>
                <w:i/>
                <w:color w:val="000000" w:themeColor="text1"/>
                <w:sz w:val="20"/>
                <w:szCs w:val="20"/>
              </w:rPr>
              <w:t>Covered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Members</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May</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Help</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Meet</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5"/>
                <w:sz w:val="20"/>
                <w:szCs w:val="20"/>
              </w:rPr>
              <w:t xml:space="preserve">the </w:t>
            </w:r>
            <w:r w:rsidRPr="0084768A">
              <w:rPr>
                <w:rFonts w:ascii="Open Sans" w:hAnsi="Open Sans" w:cs="Open Sans"/>
                <w:bCs/>
                <w:i/>
                <w:color w:val="000000" w:themeColor="text1"/>
                <w:sz w:val="20"/>
                <w:szCs w:val="20"/>
              </w:rPr>
              <w:t>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However,</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No</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pacing w:val="-5"/>
                <w:sz w:val="20"/>
                <w:szCs w:val="20"/>
              </w:rPr>
              <w:t xml:space="preserve">One </w:t>
            </w:r>
            <w:r w:rsidRPr="0084768A">
              <w:rPr>
                <w:rFonts w:ascii="Open Sans" w:hAnsi="Open Sans" w:cs="Open Sans"/>
                <w:bCs/>
                <w:i/>
                <w:color w:val="000000" w:themeColor="text1"/>
                <w:sz w:val="20"/>
                <w:szCs w:val="20"/>
              </w:rPr>
              <w:t>Person</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Will</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Pay</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More</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Than</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His</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or</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pacing w:val="-5"/>
                <w:sz w:val="20"/>
                <w:szCs w:val="20"/>
              </w:rPr>
              <w:t xml:space="preserve">Her </w:t>
            </w:r>
            <w:r w:rsidRPr="0084768A">
              <w:rPr>
                <w:rFonts w:ascii="Open Sans" w:hAnsi="Open Sans" w:cs="Open Sans"/>
                <w:bCs/>
                <w:i/>
                <w:color w:val="000000" w:themeColor="text1"/>
                <w:spacing w:val="-2"/>
                <w:sz w:val="20"/>
                <w:szCs w:val="20"/>
              </w:rPr>
              <w:t>Embedded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2"/>
                <w:sz w:val="20"/>
                <w:szCs w:val="20"/>
              </w:rPr>
              <w:t>Individual</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pacing w:val="-2"/>
                <w:sz w:val="20"/>
                <w:szCs w:val="20"/>
              </w:rPr>
              <w:t>Amount.</w:t>
            </w:r>
          </w:p>
        </w:tc>
      </w:tr>
      <w:tr w:rsidR="0084768A" w:rsidRPr="0084768A" w14:paraId="3B4EF85A" w14:textId="77777777" w:rsidTr="000B0581">
        <w:trPr>
          <w:trHeight w:val="592"/>
        </w:trPr>
        <w:tc>
          <w:tcPr>
            <w:tcW w:w="5451" w:type="dxa"/>
            <w:tcBorders>
              <w:bottom w:val="nil"/>
            </w:tcBorders>
          </w:tcPr>
          <w:p w14:paraId="1EC67B60" w14:textId="69AA7412" w:rsidR="00554731" w:rsidRPr="0084768A" w:rsidRDefault="00554731"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3"/>
                <w:sz w:val="20"/>
                <w:szCs w:val="20"/>
              </w:rPr>
              <w:t xml:space="preserve"> </w:t>
            </w:r>
            <w:r w:rsidR="00BC4566" w:rsidRPr="0084768A">
              <w:rPr>
                <w:rFonts w:ascii="Open Sans" w:hAnsi="Open Sans" w:cs="Open Sans"/>
                <w:b/>
                <w:color w:val="000000" w:themeColor="text1"/>
                <w:sz w:val="20"/>
                <w:szCs w:val="20"/>
              </w:rPr>
              <w:t>H-E-B</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z w:val="20"/>
                <w:szCs w:val="20"/>
              </w:rPr>
              <w:t>Retail</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Pharmacy</w:t>
            </w:r>
          </w:p>
          <w:p w14:paraId="3F77E39F" w14:textId="77777777" w:rsidR="00554731" w:rsidRPr="0084768A" w:rsidRDefault="00554731" w:rsidP="000B0581">
            <w:pPr>
              <w:pStyle w:val="TableParagraph"/>
              <w:tabs>
                <w:tab w:val="left" w:pos="476"/>
                <w:tab w:val="left" w:pos="477"/>
              </w:tabs>
              <w:rPr>
                <w:rFonts w:ascii="Open Sans" w:hAnsi="Open Sans" w:cs="Open Sans"/>
                <w:color w:val="000000" w:themeColor="text1"/>
                <w:sz w:val="20"/>
                <w:szCs w:val="20"/>
              </w:rPr>
            </w:pPr>
            <w:r w:rsidRPr="0084768A">
              <w:rPr>
                <w:rFonts w:ascii="Open Sans" w:hAnsi="Open Sans" w:cs="Open Sans"/>
                <w:color w:val="000000" w:themeColor="text1"/>
                <w:sz w:val="20"/>
                <w:szCs w:val="20"/>
              </w:rPr>
              <w:t>Covered</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Person's</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Co-pay</w:t>
            </w:r>
            <w:r w:rsidRPr="0084768A">
              <w:rPr>
                <w:rFonts w:ascii="Open Sans" w:hAnsi="Open Sans" w:cs="Open Sans"/>
                <w:color w:val="000000" w:themeColor="text1"/>
                <w:spacing w:val="-10"/>
                <w:sz w:val="20"/>
                <w:szCs w:val="20"/>
              </w:rPr>
              <w:t xml:space="preserve"> </w:t>
            </w:r>
            <w:r w:rsidRPr="0084768A">
              <w:rPr>
                <w:rFonts w:ascii="Open Sans" w:hAnsi="Open Sans" w:cs="Open Sans"/>
                <w:color w:val="000000" w:themeColor="text1"/>
                <w:spacing w:val="-2"/>
                <w:sz w:val="20"/>
                <w:szCs w:val="20"/>
              </w:rPr>
              <w:t>Amount</w:t>
            </w:r>
          </w:p>
        </w:tc>
        <w:tc>
          <w:tcPr>
            <w:tcW w:w="4680" w:type="dxa"/>
            <w:tcBorders>
              <w:bottom w:val="nil"/>
            </w:tcBorders>
          </w:tcPr>
          <w:p w14:paraId="75642B1E" w14:textId="77777777" w:rsidR="00554731" w:rsidRPr="0084768A" w:rsidRDefault="00554731" w:rsidP="000B0581">
            <w:pPr>
              <w:pStyle w:val="TableParagraph"/>
              <w:spacing w:before="1"/>
              <w:rPr>
                <w:rFonts w:ascii="Open Sans" w:hAnsi="Open Sans" w:cs="Open Sans"/>
                <w:color w:val="000000" w:themeColor="text1"/>
                <w:sz w:val="20"/>
                <w:szCs w:val="20"/>
              </w:rPr>
            </w:pPr>
          </w:p>
          <w:p w14:paraId="1ED70E5E" w14:textId="77777777" w:rsidR="00554731" w:rsidRPr="0084768A" w:rsidRDefault="00554731" w:rsidP="000B0581">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31-Day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tc>
      </w:tr>
      <w:tr w:rsidR="0084768A" w:rsidRPr="0084768A" w14:paraId="242CBB42" w14:textId="77777777" w:rsidTr="000B0581">
        <w:trPr>
          <w:trHeight w:val="592"/>
        </w:trPr>
        <w:tc>
          <w:tcPr>
            <w:tcW w:w="5451" w:type="dxa"/>
            <w:tcBorders>
              <w:top w:val="nil"/>
              <w:bottom w:val="single" w:sz="4" w:space="0" w:color="auto"/>
            </w:tcBorders>
          </w:tcPr>
          <w:p w14:paraId="5F9A641E" w14:textId="77777777" w:rsidR="00554731" w:rsidRPr="0084768A" w:rsidRDefault="00554731" w:rsidP="000B0581">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40FFC16B" w14:textId="77777777" w:rsidR="00554731" w:rsidRPr="0084768A" w:rsidRDefault="00554731" w:rsidP="000B0581">
            <w:pPr>
              <w:pStyle w:val="TableParagraph"/>
              <w:ind w:left="116"/>
              <w:rPr>
                <w:rFonts w:ascii="Open Sans" w:hAnsi="Open Sans" w:cs="Open Sans"/>
                <w:b/>
                <w:color w:val="000000" w:themeColor="text1"/>
                <w:sz w:val="20"/>
                <w:szCs w:val="20"/>
              </w:rPr>
            </w:pPr>
            <w:r w:rsidRPr="0084768A">
              <w:rPr>
                <w:rFonts w:ascii="Open Sans" w:hAnsi="Open Sans" w:cs="Open Sans"/>
                <w:color w:val="000000" w:themeColor="text1"/>
                <w:sz w:val="20"/>
                <w:szCs w:val="20"/>
              </w:rPr>
              <w:t xml:space="preserve">       Tier 2 (Typically Preferred Brand-Name </w:t>
            </w:r>
            <w:proofErr w:type="gramStart"/>
            <w:r w:rsidRPr="0084768A">
              <w:rPr>
                <w:rFonts w:ascii="Open Sans" w:hAnsi="Open Sans" w:cs="Open Sans"/>
                <w:color w:val="000000" w:themeColor="text1"/>
                <w:sz w:val="20"/>
                <w:szCs w:val="20"/>
              </w:rPr>
              <w:t xml:space="preserve">Drugs)   </w:t>
            </w:r>
            <w:proofErr w:type="gramEnd"/>
            <w:r w:rsidRPr="0084768A">
              <w:rPr>
                <w:rFonts w:ascii="Open Sans" w:hAnsi="Open Sans" w:cs="Open Sans"/>
                <w:color w:val="000000" w:themeColor="text1"/>
                <w:sz w:val="20"/>
                <w:szCs w:val="20"/>
              </w:rPr>
              <w:t xml:space="preserve">   </w:t>
            </w:r>
            <w:r w:rsidRPr="0084768A">
              <w:rPr>
                <w:rFonts w:ascii="Open Sans" w:hAnsi="Open Sans" w:cs="Open Sans"/>
                <w:color w:val="000000" w:themeColor="text1"/>
                <w:sz w:val="20"/>
                <w:szCs w:val="20"/>
              </w:rPr>
              <w:br/>
              <w:t xml:space="preserve">       Tier 3 (Typically Nonpreferred</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Brand-Name</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Drugs</w:t>
            </w:r>
            <w:r w:rsidRPr="0084768A">
              <w:rPr>
                <w:rFonts w:ascii="Open Sans" w:hAnsi="Open Sans" w:cs="Open Sans"/>
                <w:color w:val="000000" w:themeColor="text1"/>
                <w:spacing w:val="-14"/>
                <w:sz w:val="20"/>
                <w:szCs w:val="20"/>
              </w:rPr>
              <w:t xml:space="preserve"> </w:t>
            </w:r>
          </w:p>
        </w:tc>
        <w:tc>
          <w:tcPr>
            <w:tcW w:w="4680" w:type="dxa"/>
            <w:tcBorders>
              <w:top w:val="nil"/>
              <w:bottom w:val="single" w:sz="4" w:space="0" w:color="auto"/>
            </w:tcBorders>
          </w:tcPr>
          <w:p w14:paraId="2EABFCA4" w14:textId="7D217700" w:rsidR="00554731" w:rsidRPr="0084768A" w:rsidRDefault="00554731" w:rsidP="000B0581">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w:t>
            </w:r>
            <w:r w:rsidR="00BC4566" w:rsidRPr="0084768A">
              <w:rPr>
                <w:rFonts w:ascii="Open Sans" w:hAnsi="Open Sans" w:cs="Open Sans"/>
                <w:color w:val="000000" w:themeColor="text1"/>
                <w:spacing w:val="-5"/>
                <w:sz w:val="20"/>
                <w:szCs w:val="20"/>
              </w:rPr>
              <w:t>20</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w:t>
            </w:r>
            <w:r w:rsidR="00BC4566" w:rsidRPr="0084768A">
              <w:rPr>
                <w:rFonts w:ascii="Open Sans" w:hAnsi="Open Sans" w:cs="Open Sans"/>
                <w:color w:val="000000" w:themeColor="text1"/>
                <w:spacing w:val="-5"/>
                <w:sz w:val="20"/>
                <w:szCs w:val="20"/>
              </w:rPr>
              <w:t>40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w:t>
            </w:r>
            <w:r w:rsidR="00BC4566" w:rsidRPr="0084768A">
              <w:rPr>
                <w:rFonts w:ascii="Open Sans" w:hAnsi="Open Sans" w:cs="Open Sans"/>
                <w:color w:val="000000" w:themeColor="text1"/>
                <w:spacing w:val="-5"/>
                <w:sz w:val="20"/>
                <w:szCs w:val="20"/>
              </w:rPr>
              <w:t>80 after deductible</w:t>
            </w:r>
          </w:p>
          <w:p w14:paraId="1707E018" w14:textId="77777777" w:rsidR="00554731" w:rsidRPr="0084768A" w:rsidRDefault="00554731" w:rsidP="000B0581">
            <w:pPr>
              <w:pStyle w:val="TableParagraph"/>
              <w:spacing w:before="1"/>
              <w:rPr>
                <w:rFonts w:ascii="Open Sans" w:hAnsi="Open Sans" w:cs="Open Sans"/>
                <w:color w:val="000000" w:themeColor="text1"/>
                <w:sz w:val="20"/>
                <w:szCs w:val="20"/>
              </w:rPr>
            </w:pPr>
          </w:p>
        </w:tc>
      </w:tr>
      <w:tr w:rsidR="00554731" w:rsidRPr="00A76CF3" w14:paraId="3D729F7D" w14:textId="77777777" w:rsidTr="000B0581">
        <w:trPr>
          <w:trHeight w:val="640"/>
        </w:trPr>
        <w:tc>
          <w:tcPr>
            <w:tcW w:w="5451" w:type="dxa"/>
            <w:tcBorders>
              <w:top w:val="single" w:sz="4" w:space="0" w:color="auto"/>
              <w:bottom w:val="nil"/>
            </w:tcBorders>
          </w:tcPr>
          <w:p w14:paraId="631891D7" w14:textId="4B33BB2B" w:rsidR="00554731" w:rsidRPr="000E60D5" w:rsidRDefault="00554731" w:rsidP="000B0581">
            <w:pPr>
              <w:pStyle w:val="TableParagraph"/>
              <w:spacing w:line="229" w:lineRule="exact"/>
              <w:ind w:left="116"/>
              <w:rPr>
                <w:rFonts w:ascii="Open Sans" w:hAnsi="Open Sans" w:cs="Open Sans"/>
                <w:b/>
                <w:color w:val="000000" w:themeColor="text1"/>
                <w:sz w:val="20"/>
                <w:szCs w:val="20"/>
              </w:rPr>
            </w:pPr>
            <w:r w:rsidRPr="000E60D5">
              <w:rPr>
                <w:rFonts w:ascii="Open Sans" w:hAnsi="Open Sans" w:cs="Open Sans"/>
                <w:b/>
                <w:color w:val="000000" w:themeColor="text1"/>
                <w:sz w:val="20"/>
                <w:szCs w:val="20"/>
              </w:rPr>
              <w:t>Retail</w:t>
            </w:r>
            <w:r w:rsidRPr="000E60D5">
              <w:rPr>
                <w:rFonts w:ascii="Open Sans" w:hAnsi="Open Sans" w:cs="Open Sans"/>
                <w:b/>
                <w:color w:val="000000" w:themeColor="text1"/>
                <w:spacing w:val="-4"/>
                <w:sz w:val="20"/>
                <w:szCs w:val="20"/>
              </w:rPr>
              <w:t xml:space="preserve"> </w:t>
            </w:r>
            <w:r w:rsidRPr="000E60D5">
              <w:rPr>
                <w:rFonts w:ascii="Open Sans" w:hAnsi="Open Sans" w:cs="Open Sans"/>
                <w:b/>
                <w:color w:val="000000" w:themeColor="text1"/>
                <w:sz w:val="20"/>
                <w:szCs w:val="20"/>
              </w:rPr>
              <w:t>90</w:t>
            </w:r>
            <w:r w:rsidRPr="000E60D5">
              <w:rPr>
                <w:rFonts w:ascii="Open Sans" w:hAnsi="Open Sans" w:cs="Open Sans"/>
                <w:b/>
                <w:color w:val="000000" w:themeColor="text1"/>
                <w:spacing w:val="-10"/>
                <w:sz w:val="20"/>
                <w:szCs w:val="20"/>
              </w:rPr>
              <w:t xml:space="preserve"> </w:t>
            </w:r>
            <w:r w:rsidR="00BC4566">
              <w:rPr>
                <w:rFonts w:ascii="Open Sans" w:hAnsi="Open Sans" w:cs="Open Sans"/>
                <w:b/>
                <w:color w:val="000000" w:themeColor="text1"/>
                <w:sz w:val="20"/>
                <w:szCs w:val="20"/>
              </w:rPr>
              <w:t xml:space="preserve">in H-E-B </w:t>
            </w:r>
            <w:r w:rsidRPr="000E60D5">
              <w:rPr>
                <w:rFonts w:ascii="Open Sans" w:hAnsi="Open Sans" w:cs="Open Sans"/>
                <w:b/>
                <w:color w:val="000000" w:themeColor="text1"/>
                <w:sz w:val="20"/>
                <w:szCs w:val="20"/>
              </w:rPr>
              <w:t>Retail</w:t>
            </w:r>
            <w:r w:rsidRPr="000E60D5">
              <w:rPr>
                <w:rFonts w:ascii="Open Sans" w:hAnsi="Open Sans" w:cs="Open Sans"/>
                <w:b/>
                <w:color w:val="000000" w:themeColor="text1"/>
                <w:spacing w:val="-7"/>
                <w:sz w:val="20"/>
                <w:szCs w:val="20"/>
              </w:rPr>
              <w:t xml:space="preserve"> </w:t>
            </w:r>
            <w:r w:rsidRPr="000E60D5">
              <w:rPr>
                <w:rFonts w:ascii="Open Sans" w:hAnsi="Open Sans" w:cs="Open Sans"/>
                <w:b/>
                <w:color w:val="000000" w:themeColor="text1"/>
                <w:spacing w:val="-2"/>
                <w:sz w:val="20"/>
                <w:szCs w:val="20"/>
              </w:rPr>
              <w:t>Pharmacy</w:t>
            </w:r>
          </w:p>
          <w:p w14:paraId="409FCE28" w14:textId="77777777" w:rsidR="00554731" w:rsidRPr="000E60D5" w:rsidRDefault="00554731" w:rsidP="000B0581">
            <w:pPr>
              <w:pStyle w:val="TableParagraph"/>
              <w:ind w:left="0" w:right="686"/>
              <w:rPr>
                <w:rFonts w:ascii="Open Sans" w:hAnsi="Open Sans" w:cs="Open Sans"/>
                <w:color w:val="000000" w:themeColor="text1"/>
                <w:sz w:val="20"/>
                <w:szCs w:val="20"/>
              </w:rPr>
            </w:pPr>
            <w:r>
              <w:rPr>
                <w:rFonts w:ascii="Open Sans" w:hAnsi="Open Sans" w:cs="Open Sans"/>
                <w:color w:val="000000" w:themeColor="text1"/>
                <w:sz w:val="20"/>
                <w:szCs w:val="20"/>
              </w:rPr>
              <w:t xml:space="preserve">  </w:t>
            </w:r>
            <w:r w:rsidRPr="000E60D5">
              <w:rPr>
                <w:rFonts w:ascii="Open Sans" w:hAnsi="Open Sans" w:cs="Open Sans"/>
                <w:color w:val="000000" w:themeColor="text1"/>
                <w:sz w:val="20"/>
                <w:szCs w:val="20"/>
              </w:rPr>
              <w:t>Covered</w:t>
            </w:r>
            <w:r w:rsidRPr="000E60D5">
              <w:rPr>
                <w:rFonts w:ascii="Open Sans" w:hAnsi="Open Sans" w:cs="Open Sans"/>
                <w:color w:val="000000" w:themeColor="text1"/>
                <w:spacing w:val="-11"/>
                <w:sz w:val="20"/>
                <w:szCs w:val="20"/>
              </w:rPr>
              <w:t xml:space="preserve"> </w:t>
            </w:r>
            <w:r w:rsidRPr="000E60D5">
              <w:rPr>
                <w:rFonts w:ascii="Open Sans" w:hAnsi="Open Sans" w:cs="Open Sans"/>
                <w:color w:val="000000" w:themeColor="text1"/>
                <w:sz w:val="20"/>
                <w:szCs w:val="20"/>
              </w:rPr>
              <w:t>Person's</w:t>
            </w:r>
            <w:r w:rsidRPr="000E60D5">
              <w:rPr>
                <w:rFonts w:ascii="Open Sans" w:hAnsi="Open Sans" w:cs="Open Sans"/>
                <w:color w:val="000000" w:themeColor="text1"/>
                <w:spacing w:val="-11"/>
                <w:sz w:val="20"/>
                <w:szCs w:val="20"/>
              </w:rPr>
              <w:t xml:space="preserve"> </w:t>
            </w:r>
            <w:r w:rsidRPr="000E60D5">
              <w:rPr>
                <w:rFonts w:ascii="Open Sans" w:hAnsi="Open Sans" w:cs="Open Sans"/>
                <w:color w:val="000000" w:themeColor="text1"/>
                <w:sz w:val="20"/>
                <w:szCs w:val="20"/>
              </w:rPr>
              <w:t>Co-pay</w:t>
            </w:r>
            <w:r w:rsidRPr="000E60D5">
              <w:rPr>
                <w:rFonts w:ascii="Open Sans" w:hAnsi="Open Sans" w:cs="Open Sans"/>
                <w:color w:val="000000" w:themeColor="text1"/>
                <w:spacing w:val="-10"/>
                <w:sz w:val="20"/>
                <w:szCs w:val="20"/>
              </w:rPr>
              <w:t xml:space="preserve"> </w:t>
            </w:r>
            <w:r w:rsidRPr="000E60D5">
              <w:rPr>
                <w:rFonts w:ascii="Open Sans" w:hAnsi="Open Sans" w:cs="Open Sans"/>
                <w:color w:val="000000" w:themeColor="text1"/>
                <w:spacing w:val="-2"/>
                <w:sz w:val="20"/>
                <w:szCs w:val="20"/>
              </w:rPr>
              <w:t>Amount</w:t>
            </w:r>
          </w:p>
        </w:tc>
        <w:tc>
          <w:tcPr>
            <w:tcW w:w="4680" w:type="dxa"/>
            <w:tcBorders>
              <w:top w:val="single" w:sz="4" w:space="0" w:color="auto"/>
              <w:bottom w:val="nil"/>
            </w:tcBorders>
          </w:tcPr>
          <w:p w14:paraId="4DB4A155" w14:textId="77777777" w:rsidR="00554731" w:rsidRPr="000E60D5" w:rsidRDefault="00554731" w:rsidP="000B0581">
            <w:pPr>
              <w:pStyle w:val="TableParagraph"/>
              <w:spacing w:before="11"/>
              <w:rPr>
                <w:rFonts w:ascii="Open Sans" w:hAnsi="Open Sans" w:cs="Open Sans"/>
                <w:color w:val="000000" w:themeColor="text1"/>
                <w:sz w:val="20"/>
                <w:szCs w:val="20"/>
              </w:rPr>
            </w:pPr>
          </w:p>
          <w:p w14:paraId="259E1AB0" w14:textId="77777777" w:rsidR="00554731" w:rsidRPr="000E60D5" w:rsidRDefault="00554731" w:rsidP="000B0581">
            <w:pPr>
              <w:pStyle w:val="TableParagraph"/>
              <w:spacing w:line="230" w:lineRule="exact"/>
              <w:ind w:left="110"/>
              <w:rPr>
                <w:rFonts w:ascii="Open Sans" w:hAnsi="Open Sans" w:cs="Open Sans"/>
                <w:color w:val="000000" w:themeColor="text1"/>
                <w:sz w:val="20"/>
                <w:szCs w:val="20"/>
              </w:rPr>
            </w:pPr>
            <w:r w:rsidRPr="000E60D5">
              <w:rPr>
                <w:rFonts w:ascii="Open Sans" w:hAnsi="Open Sans" w:cs="Open Sans"/>
                <w:color w:val="000000" w:themeColor="text1"/>
                <w:sz w:val="20"/>
                <w:szCs w:val="20"/>
              </w:rPr>
              <w:t>For</w:t>
            </w:r>
            <w:r w:rsidRPr="000E60D5">
              <w:rPr>
                <w:rFonts w:ascii="Open Sans" w:hAnsi="Open Sans" w:cs="Open Sans"/>
                <w:color w:val="000000" w:themeColor="text1"/>
                <w:spacing w:val="-5"/>
                <w:sz w:val="20"/>
                <w:szCs w:val="20"/>
              </w:rPr>
              <w:t xml:space="preserve"> </w:t>
            </w:r>
            <w:r w:rsidRPr="000E60D5">
              <w:rPr>
                <w:rFonts w:ascii="Open Sans" w:hAnsi="Open Sans" w:cs="Open Sans"/>
                <w:color w:val="000000" w:themeColor="text1"/>
                <w:sz w:val="20"/>
                <w:szCs w:val="20"/>
              </w:rPr>
              <w:t>A</w:t>
            </w:r>
            <w:r w:rsidRPr="000E60D5">
              <w:rPr>
                <w:rFonts w:ascii="Open Sans" w:hAnsi="Open Sans" w:cs="Open Sans"/>
                <w:color w:val="000000" w:themeColor="text1"/>
                <w:spacing w:val="-7"/>
                <w:sz w:val="20"/>
                <w:szCs w:val="20"/>
              </w:rPr>
              <w:t xml:space="preserve"> </w:t>
            </w:r>
            <w:r w:rsidRPr="000E60D5">
              <w:rPr>
                <w:rFonts w:ascii="Open Sans" w:hAnsi="Open Sans" w:cs="Open Sans"/>
                <w:color w:val="000000" w:themeColor="text1"/>
                <w:sz w:val="20"/>
                <w:szCs w:val="20"/>
              </w:rPr>
              <w:t>32</w:t>
            </w:r>
            <w:r w:rsidRPr="000E60D5">
              <w:rPr>
                <w:rFonts w:ascii="Open Sans" w:hAnsi="Open Sans" w:cs="Open Sans"/>
                <w:color w:val="000000" w:themeColor="text1"/>
                <w:spacing w:val="-1"/>
                <w:sz w:val="20"/>
                <w:szCs w:val="20"/>
              </w:rPr>
              <w:t xml:space="preserve"> </w:t>
            </w:r>
            <w:r w:rsidRPr="000E60D5">
              <w:rPr>
                <w:rFonts w:ascii="Open Sans" w:hAnsi="Open Sans" w:cs="Open Sans"/>
                <w:color w:val="000000" w:themeColor="text1"/>
                <w:sz w:val="20"/>
                <w:szCs w:val="20"/>
              </w:rPr>
              <w:t>to</w:t>
            </w:r>
            <w:r w:rsidRPr="000E60D5">
              <w:rPr>
                <w:rFonts w:ascii="Open Sans" w:hAnsi="Open Sans" w:cs="Open Sans"/>
                <w:color w:val="000000" w:themeColor="text1"/>
                <w:spacing w:val="-1"/>
                <w:sz w:val="20"/>
                <w:szCs w:val="20"/>
              </w:rPr>
              <w:t xml:space="preserve"> </w:t>
            </w:r>
            <w:r w:rsidRPr="000E60D5">
              <w:rPr>
                <w:rFonts w:ascii="Open Sans" w:hAnsi="Open Sans" w:cs="Open Sans"/>
                <w:color w:val="000000" w:themeColor="text1"/>
                <w:sz w:val="20"/>
                <w:szCs w:val="20"/>
              </w:rPr>
              <w:t>90-Day</w:t>
            </w:r>
            <w:r w:rsidRPr="000E60D5">
              <w:rPr>
                <w:rFonts w:ascii="Open Sans" w:hAnsi="Open Sans" w:cs="Open Sans"/>
                <w:color w:val="000000" w:themeColor="text1"/>
                <w:spacing w:val="-5"/>
                <w:sz w:val="20"/>
                <w:szCs w:val="20"/>
              </w:rPr>
              <w:t xml:space="preserve"> </w:t>
            </w:r>
            <w:r w:rsidRPr="000E60D5">
              <w:rPr>
                <w:rFonts w:ascii="Open Sans" w:hAnsi="Open Sans" w:cs="Open Sans"/>
                <w:color w:val="000000" w:themeColor="text1"/>
                <w:spacing w:val="-2"/>
                <w:sz w:val="20"/>
                <w:szCs w:val="20"/>
              </w:rPr>
              <w:t>Supply:</w:t>
            </w:r>
          </w:p>
        </w:tc>
      </w:tr>
      <w:tr w:rsidR="0084768A" w:rsidRPr="0084768A" w14:paraId="4BB0AD78" w14:textId="77777777" w:rsidTr="00BC4566">
        <w:trPr>
          <w:trHeight w:val="1030"/>
        </w:trPr>
        <w:tc>
          <w:tcPr>
            <w:tcW w:w="5451" w:type="dxa"/>
            <w:tcBorders>
              <w:top w:val="nil"/>
              <w:bottom w:val="single" w:sz="4" w:space="0" w:color="auto"/>
            </w:tcBorders>
          </w:tcPr>
          <w:p w14:paraId="715D582C" w14:textId="77777777" w:rsidR="00554731" w:rsidRPr="0084768A" w:rsidRDefault="00554731" w:rsidP="000B0581">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lastRenderedPageBreak/>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250C810E" w14:textId="0D091EBB" w:rsidR="00554731" w:rsidRPr="0084768A" w:rsidRDefault="00554731" w:rsidP="000B0581">
            <w:pPr>
              <w:pStyle w:val="CommentText"/>
              <w:spacing w:line="229" w:lineRule="exact"/>
              <w:ind w:left="116"/>
              <w:rPr>
                <w:rFonts w:ascii="Open Sans" w:hAnsi="Open Sans" w:cs="Open Sans"/>
                <w:b/>
                <w:color w:val="000000" w:themeColor="text1"/>
              </w:rPr>
            </w:pPr>
            <w:r w:rsidRPr="0084768A">
              <w:rPr>
                <w:rFonts w:ascii="Open Sans" w:hAnsi="Open Sans" w:cs="Open Sans"/>
                <w:color w:val="000000" w:themeColor="text1"/>
              </w:rPr>
              <w:t xml:space="preserve">       Tier 2 (Typically Preferred Brand-Name </w:t>
            </w:r>
            <w:proofErr w:type="gramStart"/>
            <w:r w:rsidRPr="0084768A">
              <w:rPr>
                <w:rFonts w:ascii="Open Sans" w:hAnsi="Open Sans" w:cs="Open Sans"/>
                <w:color w:val="000000" w:themeColor="text1"/>
              </w:rPr>
              <w:t xml:space="preserve">Drugs)   </w:t>
            </w:r>
            <w:proofErr w:type="gramEnd"/>
            <w:r w:rsidRPr="0084768A">
              <w:rPr>
                <w:rFonts w:ascii="Open Sans" w:hAnsi="Open Sans" w:cs="Open Sans"/>
                <w:color w:val="000000" w:themeColor="text1"/>
              </w:rPr>
              <w:t xml:space="preserve">   </w:t>
            </w:r>
            <w:r w:rsidRPr="0084768A">
              <w:rPr>
                <w:rFonts w:ascii="Open Sans" w:hAnsi="Open Sans" w:cs="Open Sans"/>
                <w:color w:val="000000" w:themeColor="text1"/>
              </w:rPr>
              <w:br/>
              <w:t xml:space="preserve">       Tier 3 (Typically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r w:rsidR="00C350AB" w:rsidRPr="0084768A">
              <w:rPr>
                <w:rFonts w:ascii="Open Sans" w:hAnsi="Open Sans" w:cs="Open Sans"/>
                <w:color w:val="000000" w:themeColor="text1"/>
              </w:rPr>
              <w:t>)</w:t>
            </w:r>
            <w:r w:rsidRPr="0084768A">
              <w:rPr>
                <w:rFonts w:ascii="Open Sans" w:hAnsi="Open Sans" w:cs="Open Sans"/>
                <w:color w:val="000000" w:themeColor="text1"/>
                <w:spacing w:val="-14"/>
              </w:rPr>
              <w:t xml:space="preserve"> </w:t>
            </w:r>
          </w:p>
        </w:tc>
        <w:tc>
          <w:tcPr>
            <w:tcW w:w="4680" w:type="dxa"/>
            <w:tcBorders>
              <w:top w:val="nil"/>
              <w:bottom w:val="single" w:sz="4" w:space="0" w:color="auto"/>
            </w:tcBorders>
          </w:tcPr>
          <w:p w14:paraId="75FC5F9E" w14:textId="055BE0DA" w:rsidR="00BC4566" w:rsidRPr="0084768A" w:rsidRDefault="00BC4566" w:rsidP="00BC4566">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$40</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$100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$200 after deductible</w:t>
            </w:r>
          </w:p>
          <w:p w14:paraId="33688485" w14:textId="77777777" w:rsidR="00554731" w:rsidRPr="0084768A" w:rsidRDefault="00554731" w:rsidP="000B0581">
            <w:pPr>
              <w:pStyle w:val="CommentText"/>
              <w:spacing w:before="11"/>
              <w:rPr>
                <w:rFonts w:ascii="Open Sans" w:hAnsi="Open Sans" w:cs="Open Sans"/>
                <w:color w:val="000000" w:themeColor="text1"/>
              </w:rPr>
            </w:pPr>
          </w:p>
        </w:tc>
      </w:tr>
      <w:tr w:rsidR="0084768A" w:rsidRPr="0084768A" w14:paraId="570C4C5F" w14:textId="77777777" w:rsidTr="00BC4566">
        <w:trPr>
          <w:trHeight w:val="404"/>
        </w:trPr>
        <w:tc>
          <w:tcPr>
            <w:tcW w:w="5451" w:type="dxa"/>
            <w:tcBorders>
              <w:top w:val="single" w:sz="4" w:space="0" w:color="auto"/>
              <w:bottom w:val="single" w:sz="4" w:space="0" w:color="auto"/>
            </w:tcBorders>
          </w:tcPr>
          <w:p w14:paraId="53FBB58D" w14:textId="43D459AF" w:rsidR="00554731" w:rsidRPr="0084768A" w:rsidRDefault="00554731"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0"/>
                <w:sz w:val="20"/>
                <w:szCs w:val="20"/>
              </w:rPr>
              <w:t xml:space="preserve"> </w:t>
            </w:r>
            <w:r w:rsidRPr="0084768A">
              <w:rPr>
                <w:rFonts w:ascii="Open Sans" w:hAnsi="Open Sans" w:cs="Open Sans"/>
                <w:b/>
                <w:color w:val="000000" w:themeColor="text1"/>
                <w:sz w:val="20"/>
                <w:szCs w:val="20"/>
              </w:rPr>
              <w:t xml:space="preserve">Mail Order </w:t>
            </w:r>
            <w:r w:rsidRPr="0084768A">
              <w:rPr>
                <w:rFonts w:ascii="Open Sans" w:hAnsi="Open Sans" w:cs="Open Sans"/>
                <w:b/>
                <w:color w:val="000000" w:themeColor="text1"/>
                <w:spacing w:val="-2"/>
                <w:sz w:val="20"/>
                <w:szCs w:val="20"/>
              </w:rPr>
              <w:t>Delivery</w:t>
            </w:r>
          </w:p>
          <w:p w14:paraId="7A70BDB5" w14:textId="6B2E9958" w:rsidR="00554731" w:rsidRPr="0084768A" w:rsidRDefault="00554731" w:rsidP="00BC4566">
            <w:pPr>
              <w:pStyle w:val="CommentText"/>
              <w:spacing w:line="229" w:lineRule="exact"/>
              <w:rPr>
                <w:rFonts w:ascii="Open Sans" w:hAnsi="Open Sans" w:cs="Open Sans"/>
                <w:color w:val="000000" w:themeColor="text1"/>
              </w:rPr>
            </w:pPr>
          </w:p>
        </w:tc>
        <w:tc>
          <w:tcPr>
            <w:tcW w:w="4680" w:type="dxa"/>
            <w:tcBorders>
              <w:top w:val="single" w:sz="4" w:space="0" w:color="auto"/>
              <w:bottom w:val="single" w:sz="4" w:space="0" w:color="auto"/>
            </w:tcBorders>
          </w:tcPr>
          <w:p w14:paraId="4D2D1F08" w14:textId="45C00DBE" w:rsidR="00554731" w:rsidRPr="0084768A" w:rsidRDefault="00BC4566" w:rsidP="00BC4566">
            <w:pPr>
              <w:pStyle w:val="TableParagraph"/>
              <w:spacing w:line="229" w:lineRule="exact"/>
              <w:ind w:left="116"/>
              <w:rPr>
                <w:rFonts w:ascii="Open Sans" w:hAnsi="Open Sans" w:cs="Open Sans"/>
                <w:bCs/>
                <w:i/>
                <w:iCs/>
                <w:color w:val="000000" w:themeColor="text1"/>
                <w:sz w:val="20"/>
                <w:szCs w:val="20"/>
              </w:rPr>
            </w:pPr>
            <w:r w:rsidRPr="0084768A">
              <w:rPr>
                <w:rFonts w:ascii="Open Sans" w:hAnsi="Open Sans" w:cs="Open Sans"/>
                <w:bCs/>
                <w:i/>
                <w:iCs/>
                <w:color w:val="000000" w:themeColor="text1"/>
                <w:sz w:val="20"/>
                <w:szCs w:val="20"/>
              </w:rPr>
              <w:t>H-E-B does not provide a traditional mail-order pharmacy service.</w:t>
            </w:r>
          </w:p>
        </w:tc>
      </w:tr>
      <w:tr w:rsidR="0084768A" w:rsidRPr="0084768A" w14:paraId="1EB1BAAE" w14:textId="77777777" w:rsidTr="00BC4566">
        <w:trPr>
          <w:trHeight w:val="1030"/>
        </w:trPr>
        <w:tc>
          <w:tcPr>
            <w:tcW w:w="5451" w:type="dxa"/>
            <w:tcBorders>
              <w:top w:val="single" w:sz="4" w:space="0" w:color="auto"/>
            </w:tcBorders>
          </w:tcPr>
          <w:p w14:paraId="2C673AF3" w14:textId="77777777" w:rsidR="00554731" w:rsidRPr="0084768A" w:rsidRDefault="00554731"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Specialty</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Drugs (Tier 4)</w:t>
            </w:r>
          </w:p>
          <w:p w14:paraId="19086831" w14:textId="77777777" w:rsidR="00BC4566" w:rsidRPr="0084768A" w:rsidRDefault="00554731" w:rsidP="00BC4566">
            <w:pPr>
              <w:pStyle w:val="CommentText"/>
              <w:ind w:left="116"/>
              <w:rPr>
                <w:rFonts w:ascii="Open Sans" w:hAnsi="Open Sans" w:cs="Open Sans"/>
                <w:color w:val="000000" w:themeColor="text1"/>
              </w:rPr>
            </w:pPr>
            <w:r w:rsidRPr="0084768A">
              <w:rPr>
                <w:rFonts w:ascii="Open Sans" w:hAnsi="Open Sans" w:cs="Open Sans"/>
                <w:color w:val="000000" w:themeColor="text1"/>
              </w:rPr>
              <w:t>Covered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Person's</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Co-pay</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Amount</w:t>
            </w:r>
          </w:p>
          <w:p w14:paraId="2224AEA5" w14:textId="744E02FD" w:rsidR="00554731" w:rsidRPr="0084768A" w:rsidRDefault="00554731" w:rsidP="00BC4566">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Generic</w:t>
            </w:r>
            <w:r w:rsidRPr="0084768A">
              <w:rPr>
                <w:rFonts w:ascii="Open Sans" w:hAnsi="Open Sans" w:cs="Open Sans"/>
                <w:color w:val="000000" w:themeColor="text1"/>
                <w:spacing w:val="-12"/>
              </w:rPr>
              <w:t xml:space="preserve"> </w:t>
            </w:r>
            <w:r w:rsidRPr="0084768A">
              <w:rPr>
                <w:rFonts w:ascii="Open Sans" w:hAnsi="Open Sans" w:cs="Open Sans"/>
                <w:color w:val="000000" w:themeColor="text1"/>
              </w:rPr>
              <w:t>Drugs</w:t>
            </w:r>
          </w:p>
          <w:p w14:paraId="744CBB8B" w14:textId="77777777" w:rsidR="00554731" w:rsidRPr="0084768A" w:rsidRDefault="00554731" w:rsidP="000B0581">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Preferred Brand-Name Drugs    </w:t>
            </w:r>
            <w:r w:rsidRPr="0084768A">
              <w:rPr>
                <w:rFonts w:ascii="Open Sans" w:hAnsi="Open Sans" w:cs="Open Sans"/>
                <w:color w:val="000000" w:themeColor="text1"/>
              </w:rPr>
              <w:br/>
              <w:t xml:space="preserve">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p>
        </w:tc>
        <w:tc>
          <w:tcPr>
            <w:tcW w:w="4680" w:type="dxa"/>
            <w:tcBorders>
              <w:top w:val="single" w:sz="4" w:space="0" w:color="auto"/>
            </w:tcBorders>
          </w:tcPr>
          <w:p w14:paraId="3EC3A7E7" w14:textId="77777777" w:rsidR="00554731" w:rsidRPr="0084768A" w:rsidRDefault="00554731" w:rsidP="000B0581">
            <w:pPr>
              <w:pStyle w:val="TableParagraph"/>
              <w:spacing w:before="1"/>
              <w:rPr>
                <w:rFonts w:ascii="Open Sans" w:hAnsi="Open Sans" w:cs="Open Sans"/>
                <w:color w:val="000000" w:themeColor="text1"/>
                <w:sz w:val="20"/>
                <w:szCs w:val="20"/>
              </w:rPr>
            </w:pPr>
          </w:p>
          <w:p w14:paraId="3B0313AF" w14:textId="77777777" w:rsidR="00BC4566" w:rsidRPr="0084768A" w:rsidRDefault="00554731" w:rsidP="00BC4566">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30-Day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p w14:paraId="670E799B" w14:textId="60B92D13" w:rsidR="00BC4566" w:rsidRPr="0084768A" w:rsidRDefault="00554731" w:rsidP="00BC4566">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 xml:space="preserve"> </w:t>
            </w:r>
            <w:r w:rsidR="00BC4566" w:rsidRPr="0084768A">
              <w:rPr>
                <w:rFonts w:ascii="Open Sans" w:hAnsi="Open Sans" w:cs="Open Sans"/>
                <w:color w:val="000000" w:themeColor="text1"/>
                <w:spacing w:val="-5"/>
                <w:sz w:val="20"/>
                <w:szCs w:val="20"/>
              </w:rPr>
              <w:t>$40</w:t>
            </w:r>
            <w:r w:rsidR="00BC4566" w:rsidRPr="0084768A">
              <w:rPr>
                <w:rFonts w:ascii="Open Sans" w:hAnsi="Open Sans" w:cs="Open Sans"/>
                <w:color w:val="000000" w:themeColor="text1"/>
                <w:sz w:val="20"/>
                <w:szCs w:val="20"/>
              </w:rPr>
              <w:br/>
            </w:r>
            <w:r w:rsidR="00BC4566" w:rsidRPr="0084768A">
              <w:rPr>
                <w:rFonts w:ascii="Open Sans" w:hAnsi="Open Sans" w:cs="Open Sans"/>
                <w:color w:val="000000" w:themeColor="text1"/>
                <w:spacing w:val="-5"/>
                <w:sz w:val="20"/>
                <w:szCs w:val="20"/>
              </w:rPr>
              <w:t>$100 after deductible</w:t>
            </w:r>
            <w:r w:rsidR="00BC4566" w:rsidRPr="0084768A">
              <w:rPr>
                <w:rFonts w:ascii="Open Sans" w:hAnsi="Open Sans" w:cs="Open Sans"/>
                <w:color w:val="000000" w:themeColor="text1"/>
                <w:sz w:val="20"/>
                <w:szCs w:val="20"/>
              </w:rPr>
              <w:br/>
            </w:r>
            <w:r w:rsidR="00BC4566" w:rsidRPr="0084768A">
              <w:rPr>
                <w:rFonts w:ascii="Open Sans" w:hAnsi="Open Sans" w:cs="Open Sans"/>
                <w:color w:val="000000" w:themeColor="text1"/>
                <w:spacing w:val="-5"/>
                <w:sz w:val="20"/>
                <w:szCs w:val="20"/>
              </w:rPr>
              <w:t>$200 after deductible</w:t>
            </w:r>
          </w:p>
          <w:p w14:paraId="69D4AB04" w14:textId="315C2F96" w:rsidR="00554731" w:rsidRPr="0084768A" w:rsidRDefault="00554731" w:rsidP="000B0581">
            <w:pPr>
              <w:pStyle w:val="TableParagraph"/>
              <w:ind w:left="110"/>
              <w:rPr>
                <w:rFonts w:ascii="Open Sans" w:hAnsi="Open Sans" w:cs="Open Sans"/>
                <w:color w:val="000000" w:themeColor="text1"/>
                <w:sz w:val="20"/>
                <w:szCs w:val="20"/>
              </w:rPr>
            </w:pPr>
          </w:p>
        </w:tc>
      </w:tr>
    </w:tbl>
    <w:p w14:paraId="2745DE13" w14:textId="77777777" w:rsidR="00554731" w:rsidRPr="0084768A" w:rsidRDefault="00554731" w:rsidP="00A77AD2">
      <w:pPr>
        <w:pStyle w:val="BodyText"/>
        <w:spacing w:before="121"/>
        <w:ind w:right="231"/>
        <w:jc w:val="both"/>
        <w:rPr>
          <w:rFonts w:ascii="Open Sans" w:hAnsi="Open Sans" w:cs="Open Sans"/>
          <w:color w:val="000000" w:themeColor="text1"/>
          <w:sz w:val="20"/>
          <w:szCs w:val="20"/>
        </w:rPr>
      </w:pPr>
    </w:p>
    <w:p w14:paraId="0C788936" w14:textId="7B89D5C0" w:rsidR="00BC4566" w:rsidRPr="0084768A" w:rsidRDefault="00BC4566" w:rsidP="00BC4566">
      <w:pPr>
        <w:pStyle w:val="BodyText"/>
        <w:spacing w:before="121"/>
        <w:ind w:right="231"/>
        <w:jc w:val="both"/>
        <w:rPr>
          <w:rFonts w:ascii="Open Sans" w:hAnsi="Open Sans" w:cs="Open Sans"/>
          <w:b/>
          <w:bCs/>
          <w:color w:val="000000" w:themeColor="text1"/>
          <w:sz w:val="20"/>
          <w:szCs w:val="20"/>
        </w:rPr>
      </w:pPr>
      <w:r w:rsidRPr="0084768A">
        <w:rPr>
          <w:rFonts w:ascii="Open Sans" w:hAnsi="Open Sans" w:cs="Open Sans"/>
          <w:b/>
          <w:bCs/>
          <w:color w:val="000000" w:themeColor="text1"/>
          <w:sz w:val="20"/>
          <w:szCs w:val="20"/>
        </w:rPr>
        <w:t>HDHP (</w:t>
      </w:r>
      <w:proofErr w:type="gramStart"/>
      <w:r w:rsidRPr="0084768A">
        <w:rPr>
          <w:rFonts w:ascii="Open Sans" w:hAnsi="Open Sans" w:cs="Open Sans"/>
          <w:b/>
          <w:bCs/>
          <w:color w:val="000000" w:themeColor="text1"/>
          <w:sz w:val="20"/>
          <w:szCs w:val="20"/>
        </w:rPr>
        <w:t>HIGH DEDUCTIBLE</w:t>
      </w:r>
      <w:proofErr w:type="gramEnd"/>
      <w:r w:rsidRPr="0084768A">
        <w:rPr>
          <w:rFonts w:ascii="Open Sans" w:hAnsi="Open Sans" w:cs="Open Sans"/>
          <w:b/>
          <w:bCs/>
          <w:color w:val="000000" w:themeColor="text1"/>
          <w:sz w:val="20"/>
          <w:szCs w:val="20"/>
        </w:rPr>
        <w:t xml:space="preserve"> HEALTH PLAN)</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1"/>
        <w:gridCol w:w="4680"/>
      </w:tblGrid>
      <w:tr w:rsidR="0084768A" w:rsidRPr="0084768A" w14:paraId="798B8FD5" w14:textId="77777777" w:rsidTr="00BC4566">
        <w:trPr>
          <w:trHeight w:val="234"/>
        </w:trPr>
        <w:tc>
          <w:tcPr>
            <w:tcW w:w="10131" w:type="dxa"/>
            <w:gridSpan w:val="2"/>
            <w:tcBorders>
              <w:top w:val="single" w:sz="4" w:space="0" w:color="000000"/>
              <w:left w:val="single" w:sz="4" w:space="0" w:color="000000"/>
              <w:bottom w:val="nil"/>
              <w:right w:val="single" w:sz="4" w:space="0" w:color="000000"/>
            </w:tcBorders>
          </w:tcPr>
          <w:p w14:paraId="71CA50D2" w14:textId="77777777" w:rsidR="00BC4566" w:rsidRPr="0084768A" w:rsidRDefault="00BC4566" w:rsidP="000B0581">
            <w:pPr>
              <w:pStyle w:val="TableParagraph"/>
              <w:rPr>
                <w:rFonts w:ascii="Open Sans" w:hAnsi="Open Sans" w:cs="Open Sans"/>
                <w:b/>
                <w:color w:val="000000" w:themeColor="text1"/>
                <w:sz w:val="20"/>
                <w:szCs w:val="20"/>
              </w:rPr>
            </w:pPr>
            <w:r w:rsidRPr="0084768A">
              <w:rPr>
                <w:rFonts w:ascii="Open Sans" w:hAnsi="Open Sans" w:cs="Open Sans"/>
                <w:b/>
                <w:color w:val="000000" w:themeColor="text1"/>
                <w:sz w:val="20"/>
                <w:szCs w:val="20"/>
              </w:rPr>
              <w:t>Annual Pharmacy Deductible Per Calendar Year/ Plan Year</w:t>
            </w:r>
          </w:p>
        </w:tc>
      </w:tr>
      <w:tr w:rsidR="0084768A" w:rsidRPr="0084768A" w14:paraId="4B212709" w14:textId="77777777" w:rsidTr="00BC4566">
        <w:trPr>
          <w:trHeight w:val="234"/>
        </w:trPr>
        <w:tc>
          <w:tcPr>
            <w:tcW w:w="10131" w:type="dxa"/>
            <w:gridSpan w:val="2"/>
            <w:tcBorders>
              <w:top w:val="single" w:sz="4" w:space="0" w:color="000000"/>
              <w:left w:val="single" w:sz="4" w:space="0" w:color="000000"/>
              <w:bottom w:val="nil"/>
              <w:right w:val="single" w:sz="4" w:space="0" w:color="000000"/>
            </w:tcBorders>
          </w:tcPr>
          <w:p w14:paraId="7A19CED8" w14:textId="77777777" w:rsidR="00BC4566" w:rsidRPr="0084768A" w:rsidRDefault="00BC4566" w:rsidP="00BC4566">
            <w:pPr>
              <w:pStyle w:val="TableParagraph"/>
              <w:rPr>
                <w:rFonts w:ascii="Open Sans" w:hAnsi="Open Sans" w:cs="Open Sans"/>
                <w:b/>
                <w:color w:val="000000" w:themeColor="text1"/>
                <w:sz w:val="20"/>
                <w:szCs w:val="20"/>
              </w:rPr>
            </w:pPr>
            <w:r w:rsidRPr="0084768A">
              <w:rPr>
                <w:rFonts w:ascii="Open Sans" w:hAnsi="Open Sans" w:cs="Open Sans"/>
                <w:b/>
                <w:color w:val="000000" w:themeColor="text1"/>
                <w:sz w:val="20"/>
                <w:szCs w:val="20"/>
              </w:rPr>
              <w:t>Note: Medical and Pharmacy Expenses Are Subject to The Same Deductible</w:t>
            </w:r>
          </w:p>
        </w:tc>
      </w:tr>
      <w:tr w:rsidR="0084768A" w:rsidRPr="0084768A" w14:paraId="4EC307F2" w14:textId="77777777" w:rsidTr="000B0581">
        <w:trPr>
          <w:trHeight w:val="244"/>
        </w:trPr>
        <w:tc>
          <w:tcPr>
            <w:tcW w:w="5451" w:type="dxa"/>
            <w:tcBorders>
              <w:top w:val="nil"/>
              <w:bottom w:val="nil"/>
            </w:tcBorders>
          </w:tcPr>
          <w:p w14:paraId="51E353C5" w14:textId="77777777" w:rsidR="00BC4566" w:rsidRPr="0084768A" w:rsidRDefault="00BC4566" w:rsidP="00BC4566">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19117BB2" w14:textId="7401D103" w:rsidR="00BC4566" w:rsidRPr="0084768A" w:rsidRDefault="00BC4566" w:rsidP="00BC4566">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$5,350</w:t>
            </w:r>
          </w:p>
        </w:tc>
      </w:tr>
      <w:tr w:rsidR="0084768A" w:rsidRPr="0084768A" w14:paraId="31DE93D7" w14:textId="77777777" w:rsidTr="000B0581">
        <w:trPr>
          <w:trHeight w:val="240"/>
        </w:trPr>
        <w:tc>
          <w:tcPr>
            <w:tcW w:w="5451" w:type="dxa"/>
            <w:tcBorders>
              <w:top w:val="nil"/>
              <w:bottom w:val="nil"/>
            </w:tcBorders>
          </w:tcPr>
          <w:p w14:paraId="2B14B62B" w14:textId="77777777" w:rsidR="00BC4566" w:rsidRPr="0084768A" w:rsidRDefault="00BC4566" w:rsidP="00BC4566">
            <w:pPr>
              <w:pStyle w:val="TableParagraph"/>
              <w:numPr>
                <w:ilvl w:val="0"/>
                <w:numId w:val="16"/>
              </w:numPr>
              <w:tabs>
                <w:tab w:val="left" w:pos="476"/>
                <w:tab w:val="left" w:pos="477"/>
              </w:tabs>
              <w:spacing w:line="220"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Family</w:t>
            </w:r>
          </w:p>
        </w:tc>
        <w:tc>
          <w:tcPr>
            <w:tcW w:w="4680" w:type="dxa"/>
            <w:tcBorders>
              <w:top w:val="nil"/>
              <w:bottom w:val="nil"/>
            </w:tcBorders>
          </w:tcPr>
          <w:p w14:paraId="549D4EA3" w14:textId="5C274BC5" w:rsidR="00BC4566" w:rsidRPr="0084768A" w:rsidRDefault="00BC4566" w:rsidP="00BC4566">
            <w:pPr>
              <w:pStyle w:val="TableParagraph"/>
              <w:spacing w:line="220"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w:t>
            </w:r>
            <w:r w:rsidR="00C350AB" w:rsidRPr="0084768A">
              <w:rPr>
                <w:rFonts w:ascii="Open Sans" w:hAnsi="Open Sans" w:cs="Open Sans"/>
                <w:color w:val="000000" w:themeColor="text1"/>
                <w:sz w:val="20"/>
                <w:szCs w:val="20"/>
              </w:rPr>
              <w:t>10,600</w:t>
            </w:r>
          </w:p>
        </w:tc>
      </w:tr>
      <w:tr w:rsidR="0084768A" w:rsidRPr="0084768A" w14:paraId="3F18B3EF" w14:textId="77777777" w:rsidTr="000B0581">
        <w:trPr>
          <w:trHeight w:val="356"/>
        </w:trPr>
        <w:tc>
          <w:tcPr>
            <w:tcW w:w="5451" w:type="dxa"/>
            <w:tcBorders>
              <w:top w:val="nil"/>
              <w:bottom w:val="nil"/>
            </w:tcBorders>
          </w:tcPr>
          <w:p w14:paraId="42DA63AA" w14:textId="77777777" w:rsidR="00BC4566" w:rsidRPr="0084768A" w:rsidRDefault="00BC4566" w:rsidP="00BC4566">
            <w:pPr>
              <w:pStyle w:val="TableParagraph"/>
              <w:numPr>
                <w:ilvl w:val="0"/>
                <w:numId w:val="16"/>
              </w:numPr>
              <w:tabs>
                <w:tab w:val="left" w:pos="726"/>
              </w:tabs>
              <w:spacing w:line="240" w:lineRule="exact"/>
              <w:rPr>
                <w:rFonts w:ascii="Open Sans" w:hAnsi="Open Sans" w:cs="Open Sans"/>
                <w:color w:val="000000" w:themeColor="text1"/>
                <w:sz w:val="20"/>
                <w:szCs w:val="20"/>
              </w:rPr>
            </w:pPr>
            <w:r w:rsidRPr="0084768A">
              <w:rPr>
                <w:rFonts w:ascii="Open Sans" w:hAnsi="Open Sans" w:cs="Open Sans"/>
                <w:color w:val="000000" w:themeColor="text1"/>
                <w:spacing w:val="-2"/>
                <w:sz w:val="20"/>
                <w:szCs w:val="20"/>
              </w:rPr>
              <w:t xml:space="preserve">  Individual</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pacing w:val="-2"/>
                <w:sz w:val="20"/>
                <w:szCs w:val="20"/>
              </w:rPr>
              <w:t>Embedded</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pacing w:val="-2"/>
                <w:sz w:val="20"/>
                <w:szCs w:val="20"/>
              </w:rPr>
              <w:t>Deductible</w:t>
            </w:r>
          </w:p>
        </w:tc>
        <w:tc>
          <w:tcPr>
            <w:tcW w:w="4680" w:type="dxa"/>
            <w:tcBorders>
              <w:top w:val="nil"/>
              <w:bottom w:val="nil"/>
            </w:tcBorders>
          </w:tcPr>
          <w:p w14:paraId="4F2E5250" w14:textId="018C50FF" w:rsidR="00BC4566" w:rsidRPr="0084768A" w:rsidRDefault="00BC4566" w:rsidP="00BC4566">
            <w:pPr>
              <w:pStyle w:val="TableParagraph"/>
              <w:spacing w:before="2"/>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w:t>
            </w:r>
            <w:r w:rsidR="00C350AB" w:rsidRPr="0084768A">
              <w:rPr>
                <w:rFonts w:ascii="Open Sans" w:hAnsi="Open Sans" w:cs="Open Sans"/>
                <w:color w:val="000000" w:themeColor="text1"/>
                <w:sz w:val="20"/>
                <w:szCs w:val="20"/>
              </w:rPr>
              <w:t>5,350</w:t>
            </w:r>
          </w:p>
        </w:tc>
      </w:tr>
      <w:tr w:rsidR="0084768A" w:rsidRPr="0084768A" w14:paraId="07796B9E" w14:textId="77777777" w:rsidTr="000B0581">
        <w:trPr>
          <w:trHeight w:val="677"/>
        </w:trPr>
        <w:tc>
          <w:tcPr>
            <w:tcW w:w="10131" w:type="dxa"/>
            <w:gridSpan w:val="2"/>
            <w:tcBorders>
              <w:top w:val="nil"/>
              <w:bottom w:val="nil"/>
            </w:tcBorders>
          </w:tcPr>
          <w:p w14:paraId="31BBAEBE" w14:textId="77777777" w:rsidR="00BC4566" w:rsidRPr="0084768A" w:rsidRDefault="00BC4566" w:rsidP="000B0581">
            <w:pPr>
              <w:pStyle w:val="TableParagraph"/>
              <w:spacing w:line="206" w:lineRule="exact"/>
              <w:ind w:left="116"/>
              <w:rPr>
                <w:rFonts w:ascii="Open Sans" w:hAnsi="Open Sans" w:cs="Open Sans"/>
                <w:bCs/>
                <w:i/>
                <w:color w:val="000000" w:themeColor="text1"/>
                <w:spacing w:val="-2"/>
                <w:sz w:val="20"/>
                <w:szCs w:val="20"/>
              </w:rPr>
            </w:pPr>
            <w:r w:rsidRPr="0084768A">
              <w:rPr>
                <w:rFonts w:ascii="Open Sans" w:hAnsi="Open Sans" w:cs="Open Sans"/>
                <w:b/>
                <w:i/>
                <w:color w:val="000000" w:themeColor="text1"/>
                <w:sz w:val="20"/>
                <w:szCs w:val="20"/>
              </w:rPr>
              <w:t>Note:</w:t>
            </w:r>
            <w:r w:rsidRPr="0084768A">
              <w:rPr>
                <w:rFonts w:ascii="Open Sans" w:hAnsi="Open Sans" w:cs="Open Sans"/>
                <w:b/>
                <w:i/>
                <w:color w:val="000000" w:themeColor="text1"/>
                <w:spacing w:val="34"/>
                <w:sz w:val="20"/>
                <w:szCs w:val="20"/>
              </w:rPr>
              <w:t xml:space="preserve"> </w:t>
            </w:r>
            <w:r w:rsidRPr="0084768A">
              <w:rPr>
                <w:rFonts w:ascii="Open Sans" w:hAnsi="Open Sans" w:cs="Open Sans"/>
                <w:bCs/>
                <w:i/>
                <w:color w:val="000000" w:themeColor="text1"/>
                <w:sz w:val="20"/>
                <w:szCs w:val="20"/>
              </w:rPr>
              <w:t>Embedded</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Deductible</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Means</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That</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If</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pacing w:val="-5"/>
                <w:sz w:val="20"/>
                <w:szCs w:val="20"/>
              </w:rPr>
              <w:t xml:space="preserve">You </w:t>
            </w:r>
            <w:r w:rsidRPr="0084768A">
              <w:rPr>
                <w:rFonts w:ascii="Open Sans" w:hAnsi="Open Sans" w:cs="Open Sans"/>
                <w:bCs/>
                <w:i/>
                <w:color w:val="000000" w:themeColor="text1"/>
                <w:sz w:val="20"/>
                <w:szCs w:val="20"/>
              </w:rPr>
              <w:t>Have</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Coverage,</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z w:val="20"/>
                <w:szCs w:val="20"/>
              </w:rPr>
              <w:t>Any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Combination</w:t>
            </w:r>
            <w:r w:rsidRPr="0084768A">
              <w:rPr>
                <w:rFonts w:ascii="Open Sans" w:hAnsi="Open Sans" w:cs="Open Sans"/>
                <w:bCs/>
                <w:i/>
                <w:color w:val="000000" w:themeColor="text1"/>
                <w:spacing w:val="-5"/>
                <w:sz w:val="20"/>
                <w:szCs w:val="20"/>
              </w:rPr>
              <w:t xml:space="preserve"> of </w:t>
            </w:r>
            <w:r w:rsidRPr="0084768A">
              <w:rPr>
                <w:rFonts w:ascii="Open Sans" w:hAnsi="Open Sans" w:cs="Open Sans"/>
                <w:bCs/>
                <w:i/>
                <w:color w:val="000000" w:themeColor="text1"/>
                <w:sz w:val="20"/>
                <w:szCs w:val="20"/>
              </w:rPr>
              <w:t>Covered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Members</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May</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Help</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Meet</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5"/>
                <w:sz w:val="20"/>
                <w:szCs w:val="20"/>
              </w:rPr>
              <w:t xml:space="preserve">the </w:t>
            </w:r>
            <w:r w:rsidRPr="0084768A">
              <w:rPr>
                <w:rFonts w:ascii="Open Sans" w:hAnsi="Open Sans" w:cs="Open Sans"/>
                <w:bCs/>
                <w:i/>
                <w:color w:val="000000" w:themeColor="text1"/>
                <w:sz w:val="20"/>
                <w:szCs w:val="20"/>
              </w:rPr>
              <w:t>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z w:val="20"/>
                <w:szCs w:val="20"/>
              </w:rPr>
              <w:t>Deductible;</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However,</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No</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pacing w:val="-5"/>
                <w:sz w:val="20"/>
                <w:szCs w:val="20"/>
              </w:rPr>
              <w:t xml:space="preserve">One </w:t>
            </w:r>
            <w:r w:rsidRPr="0084768A">
              <w:rPr>
                <w:rFonts w:ascii="Open Sans" w:hAnsi="Open Sans" w:cs="Open Sans"/>
                <w:bCs/>
                <w:i/>
                <w:color w:val="000000" w:themeColor="text1"/>
                <w:sz w:val="20"/>
                <w:szCs w:val="20"/>
              </w:rPr>
              <w:t>Person</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Will</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Pay</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More</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Than</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His</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or</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pacing w:val="-5"/>
                <w:sz w:val="20"/>
                <w:szCs w:val="20"/>
              </w:rPr>
              <w:t xml:space="preserve">Her </w:t>
            </w:r>
            <w:r w:rsidRPr="0084768A">
              <w:rPr>
                <w:rFonts w:ascii="Open Sans" w:hAnsi="Open Sans" w:cs="Open Sans"/>
                <w:bCs/>
                <w:i/>
                <w:color w:val="000000" w:themeColor="text1"/>
                <w:spacing w:val="-2"/>
                <w:sz w:val="20"/>
                <w:szCs w:val="20"/>
              </w:rPr>
              <w:t>Embedded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2"/>
                <w:sz w:val="20"/>
                <w:szCs w:val="20"/>
              </w:rPr>
              <w:t>Individual</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pacing w:val="-2"/>
                <w:sz w:val="20"/>
                <w:szCs w:val="20"/>
              </w:rPr>
              <w:t>Deductible</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pacing w:val="-2"/>
                <w:sz w:val="20"/>
                <w:szCs w:val="20"/>
              </w:rPr>
              <w:t>Amount.</w:t>
            </w:r>
          </w:p>
          <w:p w14:paraId="082B7D7A" w14:textId="77777777" w:rsidR="00BC4566" w:rsidRPr="0084768A" w:rsidRDefault="00BC4566" w:rsidP="000B0581">
            <w:pPr>
              <w:pStyle w:val="TableParagraph"/>
              <w:spacing w:line="206" w:lineRule="exact"/>
              <w:ind w:left="116"/>
              <w:rPr>
                <w:rFonts w:ascii="Open Sans" w:hAnsi="Open Sans" w:cs="Open Sans"/>
                <w:color w:val="000000" w:themeColor="text1"/>
                <w:sz w:val="20"/>
                <w:szCs w:val="20"/>
              </w:rPr>
            </w:pPr>
          </w:p>
        </w:tc>
      </w:tr>
      <w:tr w:rsidR="00BC4566" w:rsidRPr="00A76CF3" w14:paraId="387B3853" w14:textId="77777777" w:rsidTr="000B0581">
        <w:trPr>
          <w:trHeight w:val="233"/>
        </w:trPr>
        <w:tc>
          <w:tcPr>
            <w:tcW w:w="10131" w:type="dxa"/>
            <w:gridSpan w:val="2"/>
            <w:tcBorders>
              <w:bottom w:val="nil"/>
            </w:tcBorders>
          </w:tcPr>
          <w:p w14:paraId="14F93BE3" w14:textId="77777777" w:rsidR="00BC4566" w:rsidRPr="0084768A" w:rsidRDefault="00BC4566" w:rsidP="000B0581">
            <w:pPr>
              <w:pStyle w:val="TableParagraph"/>
              <w:rPr>
                <w:rFonts w:ascii="Open Sans" w:hAnsi="Open Sans" w:cs="Open Sans"/>
                <w:color w:val="000000" w:themeColor="text1"/>
                <w:sz w:val="20"/>
                <w:szCs w:val="20"/>
              </w:rPr>
            </w:pPr>
            <w:r w:rsidRPr="0084768A">
              <w:rPr>
                <w:rFonts w:ascii="Open Sans" w:hAnsi="Open Sans" w:cs="Open Sans"/>
                <w:b/>
                <w:color w:val="000000" w:themeColor="text1"/>
                <w:spacing w:val="-2"/>
                <w:sz w:val="20"/>
                <w:szCs w:val="20"/>
              </w:rPr>
              <w:t>Annual</w:t>
            </w:r>
            <w:r w:rsidRPr="0084768A">
              <w:rPr>
                <w:rFonts w:ascii="Open Sans" w:hAnsi="Open Sans" w:cs="Open Sans"/>
                <w:b/>
                <w:color w:val="000000" w:themeColor="text1"/>
                <w:spacing w:val="6"/>
                <w:sz w:val="20"/>
                <w:szCs w:val="20"/>
              </w:rPr>
              <w:t xml:space="preserve"> </w:t>
            </w:r>
            <w:r w:rsidRPr="0084768A">
              <w:rPr>
                <w:rFonts w:ascii="Open Sans" w:hAnsi="Open Sans" w:cs="Open Sans"/>
                <w:b/>
                <w:color w:val="000000" w:themeColor="text1"/>
                <w:spacing w:val="-2"/>
                <w:sz w:val="20"/>
                <w:szCs w:val="20"/>
              </w:rPr>
              <w:t>Pharmacy</w:t>
            </w:r>
            <w:r w:rsidRPr="0084768A">
              <w:rPr>
                <w:rFonts w:ascii="Open Sans" w:hAnsi="Open Sans" w:cs="Open Sans"/>
                <w:b/>
                <w:color w:val="000000" w:themeColor="text1"/>
                <w:spacing w:val="3"/>
                <w:sz w:val="20"/>
                <w:szCs w:val="20"/>
              </w:rPr>
              <w:t xml:space="preserve"> </w:t>
            </w:r>
            <w:r w:rsidRPr="0084768A">
              <w:rPr>
                <w:rFonts w:ascii="Open Sans" w:hAnsi="Open Sans" w:cs="Open Sans"/>
                <w:b/>
                <w:color w:val="000000" w:themeColor="text1"/>
                <w:spacing w:val="-2"/>
                <w:sz w:val="20"/>
                <w:szCs w:val="20"/>
              </w:rPr>
              <w:t>Out-Of-Pocket</w:t>
            </w:r>
            <w:r w:rsidRPr="0084768A">
              <w:rPr>
                <w:rFonts w:ascii="Open Sans" w:hAnsi="Open Sans" w:cs="Open Sans"/>
                <w:b/>
                <w:color w:val="000000" w:themeColor="text1"/>
                <w:spacing w:val="4"/>
                <w:sz w:val="20"/>
                <w:szCs w:val="20"/>
              </w:rPr>
              <w:t xml:space="preserve"> </w:t>
            </w:r>
            <w:r w:rsidRPr="0084768A">
              <w:rPr>
                <w:rFonts w:ascii="Open Sans" w:hAnsi="Open Sans" w:cs="Open Sans"/>
                <w:b/>
                <w:color w:val="000000" w:themeColor="text1"/>
                <w:spacing w:val="-2"/>
                <w:sz w:val="20"/>
                <w:szCs w:val="20"/>
              </w:rPr>
              <w:t>Maximum</w:t>
            </w:r>
            <w:r w:rsidRPr="0084768A">
              <w:rPr>
                <w:rFonts w:ascii="Open Sans" w:hAnsi="Open Sans" w:cs="Open Sans"/>
                <w:b/>
                <w:color w:val="000000" w:themeColor="text1"/>
                <w:spacing w:val="-1"/>
                <w:sz w:val="20"/>
                <w:szCs w:val="20"/>
              </w:rPr>
              <w:t xml:space="preserve"> </w:t>
            </w:r>
            <w:r w:rsidRPr="0084768A">
              <w:rPr>
                <w:rFonts w:ascii="Open Sans" w:hAnsi="Open Sans" w:cs="Open Sans"/>
                <w:b/>
                <w:color w:val="000000" w:themeColor="text1"/>
                <w:spacing w:val="-5"/>
                <w:sz w:val="20"/>
                <w:szCs w:val="20"/>
              </w:rPr>
              <w:t xml:space="preserve">Per </w:t>
            </w:r>
            <w:r w:rsidRPr="0084768A">
              <w:rPr>
                <w:rFonts w:ascii="Open Sans" w:hAnsi="Open Sans" w:cs="Open Sans"/>
                <w:b/>
                <w:color w:val="000000" w:themeColor="text1"/>
                <w:spacing w:val="-2"/>
                <w:sz w:val="20"/>
                <w:szCs w:val="20"/>
              </w:rPr>
              <w:t>Calendar Year</w:t>
            </w:r>
          </w:p>
        </w:tc>
      </w:tr>
      <w:tr w:rsidR="00BC4566" w:rsidRPr="00A76CF3" w14:paraId="4CE503BB" w14:textId="77777777" w:rsidTr="000B0581">
        <w:trPr>
          <w:trHeight w:val="345"/>
        </w:trPr>
        <w:tc>
          <w:tcPr>
            <w:tcW w:w="10131" w:type="dxa"/>
            <w:gridSpan w:val="2"/>
            <w:tcBorders>
              <w:top w:val="nil"/>
              <w:bottom w:val="nil"/>
            </w:tcBorders>
          </w:tcPr>
          <w:p w14:paraId="6A2C9F37" w14:textId="77777777" w:rsidR="00BC4566" w:rsidRPr="0084768A" w:rsidRDefault="00BC4566" w:rsidP="000B0581">
            <w:pPr>
              <w:pStyle w:val="TableParagraph"/>
              <w:rPr>
                <w:rFonts w:ascii="Open Sans" w:hAnsi="Open Sans" w:cs="Open Sans"/>
                <w:bCs/>
                <w:color w:val="000000" w:themeColor="text1"/>
                <w:sz w:val="20"/>
                <w:szCs w:val="20"/>
              </w:rPr>
            </w:pPr>
            <w:r w:rsidRPr="0084768A">
              <w:rPr>
                <w:rFonts w:ascii="Open Sans" w:hAnsi="Open Sans" w:cs="Open Sans"/>
                <w:b/>
                <w:i/>
                <w:color w:val="000000" w:themeColor="text1"/>
                <w:sz w:val="20"/>
                <w:szCs w:val="20"/>
              </w:rPr>
              <w:t>Note</w:t>
            </w:r>
            <w:r w:rsidRPr="0084768A">
              <w:rPr>
                <w:rFonts w:ascii="Open Sans" w:hAnsi="Open Sans" w:cs="Open Sans"/>
                <w:bCs/>
                <w:i/>
                <w:color w:val="000000" w:themeColor="text1"/>
                <w:sz w:val="20"/>
                <w:szCs w:val="20"/>
              </w:rPr>
              <w:t>:</w:t>
            </w:r>
            <w:r w:rsidRPr="0084768A">
              <w:rPr>
                <w:rFonts w:ascii="Open Sans" w:hAnsi="Open Sans" w:cs="Open Sans"/>
                <w:bCs/>
                <w:i/>
                <w:color w:val="000000" w:themeColor="text1"/>
                <w:spacing w:val="35"/>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and</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Pharmacy</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Expenses</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pacing w:val="-5"/>
                <w:sz w:val="20"/>
                <w:szCs w:val="20"/>
              </w:rPr>
              <w:t xml:space="preserve">Are </w:t>
            </w:r>
            <w:r w:rsidRPr="0084768A">
              <w:rPr>
                <w:rFonts w:ascii="Open Sans" w:hAnsi="Open Sans" w:cs="Open Sans"/>
                <w:bCs/>
                <w:i/>
                <w:color w:val="000000" w:themeColor="text1"/>
                <w:sz w:val="20"/>
                <w:szCs w:val="20"/>
              </w:rPr>
              <w:t>Subject</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to</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The</w:t>
            </w:r>
            <w:r w:rsidRPr="0084768A">
              <w:rPr>
                <w:rFonts w:ascii="Open Sans" w:hAnsi="Open Sans" w:cs="Open Sans"/>
                <w:bCs/>
                <w:i/>
                <w:color w:val="000000" w:themeColor="text1"/>
                <w:spacing w:val="-13"/>
                <w:sz w:val="20"/>
                <w:szCs w:val="20"/>
              </w:rPr>
              <w:t xml:space="preserve"> </w:t>
            </w:r>
            <w:r w:rsidRPr="0084768A">
              <w:rPr>
                <w:rFonts w:ascii="Open Sans" w:hAnsi="Open Sans" w:cs="Open Sans"/>
                <w:bCs/>
                <w:i/>
                <w:color w:val="000000" w:themeColor="text1"/>
                <w:sz w:val="20"/>
                <w:szCs w:val="20"/>
              </w:rPr>
              <w:t>Same</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Out-Of-</w:t>
            </w:r>
            <w:r w:rsidRPr="0084768A">
              <w:rPr>
                <w:rFonts w:ascii="Open Sans" w:hAnsi="Open Sans" w:cs="Open Sans"/>
                <w:bCs/>
                <w:i/>
                <w:color w:val="000000" w:themeColor="text1"/>
                <w:spacing w:val="-2"/>
                <w:sz w:val="20"/>
                <w:szCs w:val="20"/>
              </w:rPr>
              <w:t>Pocket Maximum</w:t>
            </w:r>
          </w:p>
        </w:tc>
      </w:tr>
      <w:tr w:rsidR="00C350AB" w:rsidRPr="00A76CF3" w14:paraId="5D72A069" w14:textId="77777777" w:rsidTr="000B0581">
        <w:trPr>
          <w:trHeight w:val="244"/>
        </w:trPr>
        <w:tc>
          <w:tcPr>
            <w:tcW w:w="5451" w:type="dxa"/>
            <w:tcBorders>
              <w:top w:val="nil"/>
              <w:bottom w:val="nil"/>
            </w:tcBorders>
          </w:tcPr>
          <w:p w14:paraId="08CCF55A" w14:textId="77777777" w:rsidR="00C350AB" w:rsidRPr="0084768A" w:rsidRDefault="00C350AB" w:rsidP="00C350AB">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39ED3E0F" w14:textId="6D440C52" w:rsidR="00C350AB" w:rsidRPr="0084768A" w:rsidRDefault="00C350AB" w:rsidP="00C350AB">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$5,350</w:t>
            </w:r>
          </w:p>
        </w:tc>
      </w:tr>
      <w:tr w:rsidR="00C350AB" w:rsidRPr="00A76CF3" w14:paraId="2952DB17" w14:textId="77777777" w:rsidTr="000B0581">
        <w:trPr>
          <w:trHeight w:val="240"/>
        </w:trPr>
        <w:tc>
          <w:tcPr>
            <w:tcW w:w="5451" w:type="dxa"/>
            <w:tcBorders>
              <w:top w:val="nil"/>
              <w:bottom w:val="nil"/>
            </w:tcBorders>
          </w:tcPr>
          <w:p w14:paraId="1180C99E" w14:textId="77777777" w:rsidR="00C350AB" w:rsidRPr="0084768A" w:rsidRDefault="00C350AB" w:rsidP="00C350AB">
            <w:pPr>
              <w:pStyle w:val="TableParagraph"/>
              <w:numPr>
                <w:ilvl w:val="0"/>
                <w:numId w:val="16"/>
              </w:numPr>
              <w:tabs>
                <w:tab w:val="left" w:pos="476"/>
                <w:tab w:val="left" w:pos="477"/>
              </w:tabs>
              <w:spacing w:line="220"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Family</w:t>
            </w:r>
          </w:p>
        </w:tc>
        <w:tc>
          <w:tcPr>
            <w:tcW w:w="4680" w:type="dxa"/>
            <w:tcBorders>
              <w:top w:val="nil"/>
              <w:bottom w:val="nil"/>
            </w:tcBorders>
          </w:tcPr>
          <w:p w14:paraId="14C37457" w14:textId="2A96CBAB" w:rsidR="00C350AB" w:rsidRPr="0084768A" w:rsidRDefault="00C350AB" w:rsidP="00C350AB">
            <w:pPr>
              <w:pStyle w:val="TableParagraph"/>
              <w:spacing w:line="221"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$10,600</w:t>
            </w:r>
          </w:p>
        </w:tc>
      </w:tr>
      <w:tr w:rsidR="00C350AB" w:rsidRPr="00A76CF3" w14:paraId="5D19F8CA" w14:textId="77777777" w:rsidTr="000B0581">
        <w:trPr>
          <w:trHeight w:val="238"/>
        </w:trPr>
        <w:tc>
          <w:tcPr>
            <w:tcW w:w="5451" w:type="dxa"/>
            <w:tcBorders>
              <w:top w:val="nil"/>
              <w:bottom w:val="nil"/>
            </w:tcBorders>
          </w:tcPr>
          <w:p w14:paraId="6AABBEA5" w14:textId="77777777" w:rsidR="00C350AB" w:rsidRPr="0084768A" w:rsidRDefault="00C350AB" w:rsidP="00C350AB">
            <w:pPr>
              <w:pStyle w:val="TableParagraph"/>
              <w:numPr>
                <w:ilvl w:val="0"/>
                <w:numId w:val="16"/>
              </w:numPr>
              <w:tabs>
                <w:tab w:val="left" w:pos="726"/>
              </w:tabs>
              <w:spacing w:line="218" w:lineRule="exact"/>
              <w:rPr>
                <w:rFonts w:ascii="Open Sans" w:hAnsi="Open Sans" w:cs="Open Sans"/>
                <w:color w:val="000000" w:themeColor="text1"/>
                <w:sz w:val="20"/>
                <w:szCs w:val="20"/>
              </w:rPr>
            </w:pPr>
            <w:r w:rsidRPr="0084768A">
              <w:rPr>
                <w:rFonts w:ascii="Open Sans" w:hAnsi="Open Sans" w:cs="Open Sans"/>
                <w:color w:val="000000" w:themeColor="text1"/>
                <w:spacing w:val="-2"/>
                <w:sz w:val="20"/>
                <w:szCs w:val="20"/>
              </w:rPr>
              <w:t xml:space="preserve">  Individual</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pacing w:val="-2"/>
                <w:sz w:val="20"/>
                <w:szCs w:val="20"/>
              </w:rPr>
              <w:t>Embedded</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pacing w:val="-2"/>
                <w:sz w:val="20"/>
                <w:szCs w:val="20"/>
              </w:rPr>
              <w:t>Out-of-Pocket Maximum</w:t>
            </w:r>
          </w:p>
        </w:tc>
        <w:tc>
          <w:tcPr>
            <w:tcW w:w="4680" w:type="dxa"/>
            <w:tcBorders>
              <w:top w:val="nil"/>
              <w:bottom w:val="nil"/>
            </w:tcBorders>
          </w:tcPr>
          <w:p w14:paraId="59BDB01C" w14:textId="62EB1AA3" w:rsidR="00C350AB" w:rsidRPr="0084768A" w:rsidRDefault="00C350AB" w:rsidP="00C350AB">
            <w:pPr>
              <w:pStyle w:val="TableParagraph"/>
              <w:spacing w:before="4" w:line="214"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$5,350</w:t>
            </w:r>
          </w:p>
        </w:tc>
      </w:tr>
      <w:tr w:rsidR="00BC4566" w:rsidRPr="00A76CF3" w14:paraId="2DB2D8EF" w14:textId="77777777" w:rsidTr="000B0581">
        <w:trPr>
          <w:trHeight w:val="339"/>
        </w:trPr>
        <w:tc>
          <w:tcPr>
            <w:tcW w:w="10131" w:type="dxa"/>
            <w:gridSpan w:val="2"/>
            <w:tcBorders>
              <w:top w:val="nil"/>
              <w:bottom w:val="nil"/>
            </w:tcBorders>
          </w:tcPr>
          <w:p w14:paraId="486A3653" w14:textId="77777777" w:rsidR="00BC4566" w:rsidRPr="0084768A" w:rsidRDefault="00BC4566" w:rsidP="000B0581">
            <w:pPr>
              <w:pStyle w:val="TableParagraph"/>
              <w:pBdr>
                <w:bottom w:val="single" w:sz="4" w:space="1" w:color="auto"/>
              </w:pBdr>
              <w:rPr>
                <w:rFonts w:ascii="Open Sans" w:hAnsi="Open Sans" w:cs="Open Sans"/>
                <w:bCs/>
                <w:i/>
                <w:color w:val="000000" w:themeColor="text1"/>
                <w:spacing w:val="-2"/>
                <w:sz w:val="20"/>
                <w:szCs w:val="20"/>
              </w:rPr>
            </w:pPr>
            <w:r w:rsidRPr="0084768A">
              <w:rPr>
                <w:rFonts w:ascii="Open Sans" w:hAnsi="Open Sans" w:cs="Open Sans"/>
                <w:b/>
                <w:i/>
                <w:color w:val="000000" w:themeColor="text1"/>
                <w:sz w:val="20"/>
                <w:szCs w:val="20"/>
              </w:rPr>
              <w:t>Note:</w:t>
            </w:r>
            <w:r w:rsidRPr="0084768A">
              <w:rPr>
                <w:rFonts w:ascii="Open Sans" w:hAnsi="Open Sans" w:cs="Open Sans"/>
                <w:b/>
                <w:i/>
                <w:color w:val="000000" w:themeColor="text1"/>
                <w:spacing w:val="34"/>
                <w:sz w:val="20"/>
                <w:szCs w:val="20"/>
              </w:rPr>
              <w:t xml:space="preserve"> </w:t>
            </w:r>
            <w:r w:rsidRPr="0084768A">
              <w:rPr>
                <w:rFonts w:ascii="Open Sans" w:hAnsi="Open Sans" w:cs="Open Sans"/>
                <w:bCs/>
                <w:i/>
                <w:color w:val="000000" w:themeColor="text1"/>
                <w:sz w:val="20"/>
                <w:szCs w:val="20"/>
              </w:rPr>
              <w:t>Embedded</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Means</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That</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If</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pacing w:val="-5"/>
                <w:sz w:val="20"/>
                <w:szCs w:val="20"/>
              </w:rPr>
              <w:t xml:space="preserve">You </w:t>
            </w:r>
            <w:r w:rsidRPr="0084768A">
              <w:rPr>
                <w:rFonts w:ascii="Open Sans" w:hAnsi="Open Sans" w:cs="Open Sans"/>
                <w:bCs/>
                <w:i/>
                <w:color w:val="000000" w:themeColor="text1"/>
                <w:sz w:val="20"/>
                <w:szCs w:val="20"/>
              </w:rPr>
              <w:t>Have</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Coverage,</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z w:val="20"/>
                <w:szCs w:val="20"/>
              </w:rPr>
              <w:t>Any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Combination</w:t>
            </w:r>
            <w:r w:rsidRPr="0084768A">
              <w:rPr>
                <w:rFonts w:ascii="Open Sans" w:hAnsi="Open Sans" w:cs="Open Sans"/>
                <w:bCs/>
                <w:i/>
                <w:color w:val="000000" w:themeColor="text1"/>
                <w:spacing w:val="-5"/>
                <w:sz w:val="20"/>
                <w:szCs w:val="20"/>
              </w:rPr>
              <w:t xml:space="preserve"> of </w:t>
            </w:r>
            <w:r w:rsidRPr="0084768A">
              <w:rPr>
                <w:rFonts w:ascii="Open Sans" w:hAnsi="Open Sans" w:cs="Open Sans"/>
                <w:bCs/>
                <w:i/>
                <w:color w:val="000000" w:themeColor="text1"/>
                <w:sz w:val="20"/>
                <w:szCs w:val="20"/>
              </w:rPr>
              <w:t>Covered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Members</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May</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Help</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Meet</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5"/>
                <w:sz w:val="20"/>
                <w:szCs w:val="20"/>
              </w:rPr>
              <w:t xml:space="preserve">the </w:t>
            </w:r>
            <w:r w:rsidRPr="0084768A">
              <w:rPr>
                <w:rFonts w:ascii="Open Sans" w:hAnsi="Open Sans" w:cs="Open Sans"/>
                <w:bCs/>
                <w:i/>
                <w:color w:val="000000" w:themeColor="text1"/>
                <w:sz w:val="20"/>
                <w:szCs w:val="20"/>
              </w:rPr>
              <w:t>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However,</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No</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pacing w:val="-5"/>
                <w:sz w:val="20"/>
                <w:szCs w:val="20"/>
              </w:rPr>
              <w:t xml:space="preserve">One </w:t>
            </w:r>
            <w:r w:rsidRPr="0084768A">
              <w:rPr>
                <w:rFonts w:ascii="Open Sans" w:hAnsi="Open Sans" w:cs="Open Sans"/>
                <w:bCs/>
                <w:i/>
                <w:color w:val="000000" w:themeColor="text1"/>
                <w:sz w:val="20"/>
                <w:szCs w:val="20"/>
              </w:rPr>
              <w:t>Person</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Will</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Pay</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More</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Than</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His</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or</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pacing w:val="-5"/>
                <w:sz w:val="20"/>
                <w:szCs w:val="20"/>
              </w:rPr>
              <w:t xml:space="preserve">Her </w:t>
            </w:r>
            <w:r w:rsidRPr="0084768A">
              <w:rPr>
                <w:rFonts w:ascii="Open Sans" w:hAnsi="Open Sans" w:cs="Open Sans"/>
                <w:bCs/>
                <w:i/>
                <w:color w:val="000000" w:themeColor="text1"/>
                <w:spacing w:val="-2"/>
                <w:sz w:val="20"/>
                <w:szCs w:val="20"/>
              </w:rPr>
              <w:t>Embedded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2"/>
                <w:sz w:val="20"/>
                <w:szCs w:val="20"/>
              </w:rPr>
              <w:t>Individual</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pacing w:val="-2"/>
                <w:sz w:val="20"/>
                <w:szCs w:val="20"/>
              </w:rPr>
              <w:t>Amount.</w:t>
            </w:r>
          </w:p>
        </w:tc>
      </w:tr>
      <w:tr w:rsidR="00BC4566" w:rsidRPr="00A76CF3" w14:paraId="62B4BAF5" w14:textId="77777777" w:rsidTr="000B0581">
        <w:trPr>
          <w:trHeight w:val="592"/>
        </w:trPr>
        <w:tc>
          <w:tcPr>
            <w:tcW w:w="5451" w:type="dxa"/>
            <w:tcBorders>
              <w:bottom w:val="nil"/>
            </w:tcBorders>
          </w:tcPr>
          <w:p w14:paraId="413906F1" w14:textId="77777777" w:rsidR="00BC4566" w:rsidRPr="0084768A" w:rsidRDefault="00BC4566"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3"/>
                <w:sz w:val="20"/>
                <w:szCs w:val="20"/>
              </w:rPr>
              <w:t xml:space="preserve"> </w:t>
            </w:r>
            <w:r w:rsidRPr="0084768A">
              <w:rPr>
                <w:rFonts w:ascii="Open Sans" w:hAnsi="Open Sans" w:cs="Open Sans"/>
                <w:b/>
                <w:color w:val="000000" w:themeColor="text1"/>
                <w:sz w:val="20"/>
                <w:szCs w:val="20"/>
              </w:rPr>
              <w:t>H-E-B</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z w:val="20"/>
                <w:szCs w:val="20"/>
              </w:rPr>
              <w:t>Retail</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Pharmacy</w:t>
            </w:r>
          </w:p>
          <w:p w14:paraId="43CC1548" w14:textId="77777777" w:rsidR="00BC4566" w:rsidRPr="0084768A" w:rsidRDefault="00BC4566" w:rsidP="000B0581">
            <w:pPr>
              <w:pStyle w:val="TableParagraph"/>
              <w:tabs>
                <w:tab w:val="left" w:pos="476"/>
                <w:tab w:val="left" w:pos="477"/>
              </w:tabs>
              <w:rPr>
                <w:rFonts w:ascii="Open Sans" w:hAnsi="Open Sans" w:cs="Open Sans"/>
                <w:color w:val="000000" w:themeColor="text1"/>
                <w:sz w:val="20"/>
                <w:szCs w:val="20"/>
              </w:rPr>
            </w:pPr>
            <w:r w:rsidRPr="0084768A">
              <w:rPr>
                <w:rFonts w:ascii="Open Sans" w:hAnsi="Open Sans" w:cs="Open Sans"/>
                <w:color w:val="000000" w:themeColor="text1"/>
                <w:sz w:val="20"/>
                <w:szCs w:val="20"/>
              </w:rPr>
              <w:t>Covered</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Person's</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Co-pay</w:t>
            </w:r>
            <w:r w:rsidRPr="0084768A">
              <w:rPr>
                <w:rFonts w:ascii="Open Sans" w:hAnsi="Open Sans" w:cs="Open Sans"/>
                <w:color w:val="000000" w:themeColor="text1"/>
                <w:spacing w:val="-10"/>
                <w:sz w:val="20"/>
                <w:szCs w:val="20"/>
              </w:rPr>
              <w:t xml:space="preserve"> </w:t>
            </w:r>
            <w:r w:rsidRPr="0084768A">
              <w:rPr>
                <w:rFonts w:ascii="Open Sans" w:hAnsi="Open Sans" w:cs="Open Sans"/>
                <w:color w:val="000000" w:themeColor="text1"/>
                <w:spacing w:val="-2"/>
                <w:sz w:val="20"/>
                <w:szCs w:val="20"/>
              </w:rPr>
              <w:t>Amount</w:t>
            </w:r>
          </w:p>
        </w:tc>
        <w:tc>
          <w:tcPr>
            <w:tcW w:w="4680" w:type="dxa"/>
            <w:tcBorders>
              <w:bottom w:val="nil"/>
            </w:tcBorders>
          </w:tcPr>
          <w:p w14:paraId="07593ACF" w14:textId="77777777" w:rsidR="00BC4566" w:rsidRPr="0084768A" w:rsidRDefault="00BC4566" w:rsidP="000B0581">
            <w:pPr>
              <w:pStyle w:val="TableParagraph"/>
              <w:spacing w:before="1"/>
              <w:rPr>
                <w:rFonts w:ascii="Open Sans" w:hAnsi="Open Sans" w:cs="Open Sans"/>
                <w:color w:val="000000" w:themeColor="text1"/>
                <w:sz w:val="20"/>
                <w:szCs w:val="20"/>
              </w:rPr>
            </w:pPr>
          </w:p>
          <w:p w14:paraId="0531CDE7" w14:textId="77777777" w:rsidR="00BC4566" w:rsidRPr="0084768A" w:rsidRDefault="00BC4566" w:rsidP="000B0581">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31-Day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tc>
      </w:tr>
      <w:tr w:rsidR="00BC4566" w:rsidRPr="00A76CF3" w14:paraId="76B9A9C7" w14:textId="77777777" w:rsidTr="000B0581">
        <w:trPr>
          <w:trHeight w:val="592"/>
        </w:trPr>
        <w:tc>
          <w:tcPr>
            <w:tcW w:w="5451" w:type="dxa"/>
            <w:tcBorders>
              <w:top w:val="nil"/>
              <w:bottom w:val="single" w:sz="4" w:space="0" w:color="auto"/>
            </w:tcBorders>
          </w:tcPr>
          <w:p w14:paraId="4A753101" w14:textId="77777777" w:rsidR="00BC4566" w:rsidRPr="0084768A" w:rsidRDefault="00BC4566" w:rsidP="000B0581">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0CE5D1B4" w14:textId="520A683E" w:rsidR="00BC4566" w:rsidRPr="0084768A" w:rsidRDefault="00BC4566" w:rsidP="000B0581">
            <w:pPr>
              <w:pStyle w:val="TableParagraph"/>
              <w:ind w:left="116"/>
              <w:rPr>
                <w:rFonts w:ascii="Open Sans" w:hAnsi="Open Sans" w:cs="Open Sans"/>
                <w:b/>
                <w:color w:val="000000" w:themeColor="text1"/>
                <w:sz w:val="20"/>
                <w:szCs w:val="20"/>
              </w:rPr>
            </w:pPr>
            <w:r w:rsidRPr="0084768A">
              <w:rPr>
                <w:rFonts w:ascii="Open Sans" w:hAnsi="Open Sans" w:cs="Open Sans"/>
                <w:color w:val="000000" w:themeColor="text1"/>
                <w:sz w:val="20"/>
                <w:szCs w:val="20"/>
              </w:rPr>
              <w:t xml:space="preserve">       Tier 2 (Typically Preferred Brand-Name </w:t>
            </w:r>
            <w:proofErr w:type="gramStart"/>
            <w:r w:rsidRPr="0084768A">
              <w:rPr>
                <w:rFonts w:ascii="Open Sans" w:hAnsi="Open Sans" w:cs="Open Sans"/>
                <w:color w:val="000000" w:themeColor="text1"/>
                <w:sz w:val="20"/>
                <w:szCs w:val="20"/>
              </w:rPr>
              <w:t xml:space="preserve">Drugs)   </w:t>
            </w:r>
            <w:proofErr w:type="gramEnd"/>
            <w:r w:rsidRPr="0084768A">
              <w:rPr>
                <w:rFonts w:ascii="Open Sans" w:hAnsi="Open Sans" w:cs="Open Sans"/>
                <w:color w:val="000000" w:themeColor="text1"/>
                <w:sz w:val="20"/>
                <w:szCs w:val="20"/>
              </w:rPr>
              <w:t xml:space="preserve">   </w:t>
            </w:r>
            <w:r w:rsidRPr="0084768A">
              <w:rPr>
                <w:rFonts w:ascii="Open Sans" w:hAnsi="Open Sans" w:cs="Open Sans"/>
                <w:color w:val="000000" w:themeColor="text1"/>
                <w:sz w:val="20"/>
                <w:szCs w:val="20"/>
              </w:rPr>
              <w:br/>
              <w:t xml:space="preserve">       Tier 3 (Typically Nonpreferred</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Brand-Name</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Drugs</w:t>
            </w:r>
            <w:r w:rsidR="00C350AB" w:rsidRPr="0084768A">
              <w:rPr>
                <w:rFonts w:ascii="Open Sans" w:hAnsi="Open Sans" w:cs="Open Sans"/>
                <w:color w:val="000000" w:themeColor="text1"/>
                <w:spacing w:val="-14"/>
                <w:sz w:val="20"/>
                <w:szCs w:val="20"/>
              </w:rPr>
              <w:t>)</w:t>
            </w:r>
          </w:p>
        </w:tc>
        <w:tc>
          <w:tcPr>
            <w:tcW w:w="4680" w:type="dxa"/>
            <w:tcBorders>
              <w:top w:val="nil"/>
              <w:bottom w:val="single" w:sz="4" w:space="0" w:color="auto"/>
            </w:tcBorders>
          </w:tcPr>
          <w:p w14:paraId="67AA8DCD" w14:textId="44C94C26" w:rsidR="00BC4566" w:rsidRPr="0084768A" w:rsidRDefault="00BC4566" w:rsidP="000B0581">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w:t>
            </w:r>
            <w:r w:rsidR="00C350AB"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p>
          <w:p w14:paraId="150EE025" w14:textId="77777777" w:rsidR="00BC4566" w:rsidRPr="0084768A" w:rsidRDefault="00BC4566" w:rsidP="000B0581">
            <w:pPr>
              <w:pStyle w:val="TableParagraph"/>
              <w:spacing w:before="1"/>
              <w:rPr>
                <w:rFonts w:ascii="Open Sans" w:hAnsi="Open Sans" w:cs="Open Sans"/>
                <w:color w:val="000000" w:themeColor="text1"/>
                <w:sz w:val="20"/>
                <w:szCs w:val="20"/>
              </w:rPr>
            </w:pPr>
          </w:p>
        </w:tc>
      </w:tr>
      <w:tr w:rsidR="00BC4566" w:rsidRPr="00A76CF3" w14:paraId="4BDADE33" w14:textId="77777777" w:rsidTr="000B0581">
        <w:trPr>
          <w:trHeight w:val="640"/>
        </w:trPr>
        <w:tc>
          <w:tcPr>
            <w:tcW w:w="5451" w:type="dxa"/>
            <w:tcBorders>
              <w:top w:val="single" w:sz="4" w:space="0" w:color="auto"/>
              <w:bottom w:val="nil"/>
            </w:tcBorders>
          </w:tcPr>
          <w:p w14:paraId="4BB33C4A" w14:textId="77777777" w:rsidR="00BC4566" w:rsidRPr="0084768A" w:rsidRDefault="00BC4566" w:rsidP="000B0581">
            <w:pPr>
              <w:pStyle w:val="TableParagraph"/>
              <w:spacing w:line="229" w:lineRule="exact"/>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Retail</w:t>
            </w:r>
            <w:r w:rsidRPr="0084768A">
              <w:rPr>
                <w:rFonts w:ascii="Open Sans" w:hAnsi="Open Sans" w:cs="Open Sans"/>
                <w:b/>
                <w:color w:val="000000" w:themeColor="text1"/>
                <w:spacing w:val="-4"/>
                <w:sz w:val="20"/>
                <w:szCs w:val="20"/>
              </w:rPr>
              <w:t xml:space="preserve"> </w:t>
            </w:r>
            <w:r w:rsidRPr="0084768A">
              <w:rPr>
                <w:rFonts w:ascii="Open Sans" w:hAnsi="Open Sans" w:cs="Open Sans"/>
                <w:b/>
                <w:color w:val="000000" w:themeColor="text1"/>
                <w:sz w:val="20"/>
                <w:szCs w:val="20"/>
              </w:rPr>
              <w:t>90</w:t>
            </w:r>
            <w:r w:rsidRPr="0084768A">
              <w:rPr>
                <w:rFonts w:ascii="Open Sans" w:hAnsi="Open Sans" w:cs="Open Sans"/>
                <w:b/>
                <w:color w:val="000000" w:themeColor="text1"/>
                <w:spacing w:val="-10"/>
                <w:sz w:val="20"/>
                <w:szCs w:val="20"/>
              </w:rPr>
              <w:t xml:space="preserve"> </w:t>
            </w:r>
            <w:r w:rsidRPr="0084768A">
              <w:rPr>
                <w:rFonts w:ascii="Open Sans" w:hAnsi="Open Sans" w:cs="Open Sans"/>
                <w:b/>
                <w:color w:val="000000" w:themeColor="text1"/>
                <w:sz w:val="20"/>
                <w:szCs w:val="20"/>
              </w:rPr>
              <w:t>in H-E-B Retail</w:t>
            </w:r>
            <w:r w:rsidRPr="0084768A">
              <w:rPr>
                <w:rFonts w:ascii="Open Sans" w:hAnsi="Open Sans" w:cs="Open Sans"/>
                <w:b/>
                <w:color w:val="000000" w:themeColor="text1"/>
                <w:spacing w:val="-7"/>
                <w:sz w:val="20"/>
                <w:szCs w:val="20"/>
              </w:rPr>
              <w:t xml:space="preserve"> </w:t>
            </w:r>
            <w:r w:rsidRPr="0084768A">
              <w:rPr>
                <w:rFonts w:ascii="Open Sans" w:hAnsi="Open Sans" w:cs="Open Sans"/>
                <w:b/>
                <w:color w:val="000000" w:themeColor="text1"/>
                <w:spacing w:val="-2"/>
                <w:sz w:val="20"/>
                <w:szCs w:val="20"/>
              </w:rPr>
              <w:t>Pharmacy</w:t>
            </w:r>
          </w:p>
          <w:p w14:paraId="361CCC9C" w14:textId="77777777" w:rsidR="00BC4566" w:rsidRPr="0084768A" w:rsidRDefault="00BC4566" w:rsidP="000B0581">
            <w:pPr>
              <w:pStyle w:val="TableParagraph"/>
              <w:ind w:left="0" w:right="686"/>
              <w:rPr>
                <w:rFonts w:ascii="Open Sans" w:hAnsi="Open Sans" w:cs="Open Sans"/>
                <w:color w:val="000000" w:themeColor="text1"/>
                <w:sz w:val="20"/>
                <w:szCs w:val="20"/>
              </w:rPr>
            </w:pPr>
            <w:r w:rsidRPr="0084768A">
              <w:rPr>
                <w:rFonts w:ascii="Open Sans" w:hAnsi="Open Sans" w:cs="Open Sans"/>
                <w:color w:val="000000" w:themeColor="text1"/>
                <w:sz w:val="20"/>
                <w:szCs w:val="20"/>
              </w:rPr>
              <w:t xml:space="preserve">  Covered</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Person's</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Co-pay</w:t>
            </w:r>
            <w:r w:rsidRPr="0084768A">
              <w:rPr>
                <w:rFonts w:ascii="Open Sans" w:hAnsi="Open Sans" w:cs="Open Sans"/>
                <w:color w:val="000000" w:themeColor="text1"/>
                <w:spacing w:val="-10"/>
                <w:sz w:val="20"/>
                <w:szCs w:val="20"/>
              </w:rPr>
              <w:t xml:space="preserve"> </w:t>
            </w:r>
            <w:r w:rsidRPr="0084768A">
              <w:rPr>
                <w:rFonts w:ascii="Open Sans" w:hAnsi="Open Sans" w:cs="Open Sans"/>
                <w:color w:val="000000" w:themeColor="text1"/>
                <w:spacing w:val="-2"/>
                <w:sz w:val="20"/>
                <w:szCs w:val="20"/>
              </w:rPr>
              <w:t>Amount</w:t>
            </w:r>
          </w:p>
        </w:tc>
        <w:tc>
          <w:tcPr>
            <w:tcW w:w="4680" w:type="dxa"/>
            <w:tcBorders>
              <w:top w:val="single" w:sz="4" w:space="0" w:color="auto"/>
              <w:bottom w:val="nil"/>
            </w:tcBorders>
          </w:tcPr>
          <w:p w14:paraId="09E23B77" w14:textId="77777777" w:rsidR="00BC4566" w:rsidRPr="0084768A" w:rsidRDefault="00BC4566" w:rsidP="000B0581">
            <w:pPr>
              <w:pStyle w:val="TableParagraph"/>
              <w:spacing w:before="11"/>
              <w:rPr>
                <w:rFonts w:ascii="Open Sans" w:hAnsi="Open Sans" w:cs="Open Sans"/>
                <w:color w:val="000000" w:themeColor="text1"/>
                <w:sz w:val="20"/>
                <w:szCs w:val="20"/>
              </w:rPr>
            </w:pPr>
          </w:p>
          <w:p w14:paraId="470FFFF3" w14:textId="77777777" w:rsidR="00BC4566" w:rsidRPr="0084768A" w:rsidRDefault="00BC4566" w:rsidP="000B0581">
            <w:pPr>
              <w:pStyle w:val="TableParagraph"/>
              <w:spacing w:line="230"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7"/>
                <w:sz w:val="20"/>
                <w:szCs w:val="20"/>
              </w:rPr>
              <w:t xml:space="preserve"> </w:t>
            </w:r>
            <w:r w:rsidRPr="0084768A">
              <w:rPr>
                <w:rFonts w:ascii="Open Sans" w:hAnsi="Open Sans" w:cs="Open Sans"/>
                <w:color w:val="000000" w:themeColor="text1"/>
                <w:sz w:val="20"/>
                <w:szCs w:val="20"/>
              </w:rPr>
              <w:t>32</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90-Day</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pacing w:val="-2"/>
                <w:sz w:val="20"/>
                <w:szCs w:val="20"/>
              </w:rPr>
              <w:t>Supply:</w:t>
            </w:r>
          </w:p>
        </w:tc>
      </w:tr>
      <w:tr w:rsidR="00C350AB" w:rsidRPr="00A76CF3" w14:paraId="6598D9E9" w14:textId="77777777" w:rsidTr="000B0581">
        <w:trPr>
          <w:trHeight w:val="1030"/>
        </w:trPr>
        <w:tc>
          <w:tcPr>
            <w:tcW w:w="5451" w:type="dxa"/>
            <w:tcBorders>
              <w:top w:val="nil"/>
              <w:bottom w:val="single" w:sz="4" w:space="0" w:color="auto"/>
            </w:tcBorders>
          </w:tcPr>
          <w:p w14:paraId="268B2AF6" w14:textId="77777777" w:rsidR="00C350AB" w:rsidRPr="0084768A" w:rsidRDefault="00C350AB" w:rsidP="00C350AB">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43FBF071" w14:textId="77777777" w:rsidR="00C350AB" w:rsidRPr="0084768A" w:rsidRDefault="00C350AB" w:rsidP="00C350AB">
            <w:pPr>
              <w:pStyle w:val="CommentText"/>
              <w:spacing w:line="229" w:lineRule="exact"/>
              <w:ind w:left="116"/>
              <w:rPr>
                <w:rFonts w:ascii="Open Sans" w:hAnsi="Open Sans" w:cs="Open Sans"/>
                <w:b/>
                <w:color w:val="000000" w:themeColor="text1"/>
              </w:rPr>
            </w:pPr>
            <w:r w:rsidRPr="0084768A">
              <w:rPr>
                <w:rFonts w:ascii="Open Sans" w:hAnsi="Open Sans" w:cs="Open Sans"/>
                <w:color w:val="000000" w:themeColor="text1"/>
              </w:rPr>
              <w:t xml:space="preserve">       Tier 2 (Typically Preferred Brand-Name </w:t>
            </w:r>
            <w:proofErr w:type="gramStart"/>
            <w:r w:rsidRPr="0084768A">
              <w:rPr>
                <w:rFonts w:ascii="Open Sans" w:hAnsi="Open Sans" w:cs="Open Sans"/>
                <w:color w:val="000000" w:themeColor="text1"/>
              </w:rPr>
              <w:t xml:space="preserve">Drugs)   </w:t>
            </w:r>
            <w:proofErr w:type="gramEnd"/>
            <w:r w:rsidRPr="0084768A">
              <w:rPr>
                <w:rFonts w:ascii="Open Sans" w:hAnsi="Open Sans" w:cs="Open Sans"/>
                <w:color w:val="000000" w:themeColor="text1"/>
              </w:rPr>
              <w:t xml:space="preserve">   </w:t>
            </w:r>
            <w:r w:rsidRPr="0084768A">
              <w:rPr>
                <w:rFonts w:ascii="Open Sans" w:hAnsi="Open Sans" w:cs="Open Sans"/>
                <w:color w:val="000000" w:themeColor="text1"/>
              </w:rPr>
              <w:br/>
              <w:t xml:space="preserve">       Tier 3 (Typically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r w:rsidRPr="0084768A">
              <w:rPr>
                <w:rFonts w:ascii="Open Sans" w:hAnsi="Open Sans" w:cs="Open Sans"/>
                <w:color w:val="000000" w:themeColor="text1"/>
                <w:spacing w:val="-14"/>
              </w:rPr>
              <w:t xml:space="preserve"> </w:t>
            </w:r>
          </w:p>
        </w:tc>
        <w:tc>
          <w:tcPr>
            <w:tcW w:w="4680" w:type="dxa"/>
            <w:tcBorders>
              <w:top w:val="nil"/>
              <w:bottom w:val="single" w:sz="4" w:space="0" w:color="auto"/>
            </w:tcBorders>
          </w:tcPr>
          <w:p w14:paraId="5087D7F7" w14:textId="77777777" w:rsidR="00C350AB" w:rsidRPr="0084768A" w:rsidRDefault="00C350AB" w:rsidP="00C350AB">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p>
          <w:p w14:paraId="4F03F347" w14:textId="77777777" w:rsidR="00C350AB" w:rsidRPr="0084768A" w:rsidRDefault="00C350AB" w:rsidP="00C350AB">
            <w:pPr>
              <w:pStyle w:val="CommentText"/>
              <w:spacing w:before="11"/>
              <w:rPr>
                <w:rFonts w:ascii="Open Sans" w:hAnsi="Open Sans" w:cs="Open Sans"/>
                <w:color w:val="000000" w:themeColor="text1"/>
              </w:rPr>
            </w:pPr>
          </w:p>
        </w:tc>
      </w:tr>
      <w:tr w:rsidR="00C350AB" w:rsidRPr="00A76CF3" w14:paraId="78D8F1BF" w14:textId="77777777" w:rsidTr="000B0581">
        <w:trPr>
          <w:trHeight w:val="404"/>
        </w:trPr>
        <w:tc>
          <w:tcPr>
            <w:tcW w:w="5451" w:type="dxa"/>
            <w:tcBorders>
              <w:top w:val="single" w:sz="4" w:space="0" w:color="auto"/>
              <w:bottom w:val="single" w:sz="4" w:space="0" w:color="auto"/>
            </w:tcBorders>
          </w:tcPr>
          <w:p w14:paraId="33ECA7CC" w14:textId="77777777" w:rsidR="00C350AB" w:rsidRPr="0084768A" w:rsidRDefault="00C350AB" w:rsidP="00C350AB">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0"/>
                <w:sz w:val="20"/>
                <w:szCs w:val="20"/>
              </w:rPr>
              <w:t xml:space="preserve"> </w:t>
            </w:r>
            <w:r w:rsidRPr="0084768A">
              <w:rPr>
                <w:rFonts w:ascii="Open Sans" w:hAnsi="Open Sans" w:cs="Open Sans"/>
                <w:b/>
                <w:color w:val="000000" w:themeColor="text1"/>
                <w:sz w:val="20"/>
                <w:szCs w:val="20"/>
              </w:rPr>
              <w:t xml:space="preserve">Mail Order </w:t>
            </w:r>
            <w:r w:rsidRPr="0084768A">
              <w:rPr>
                <w:rFonts w:ascii="Open Sans" w:hAnsi="Open Sans" w:cs="Open Sans"/>
                <w:b/>
                <w:color w:val="000000" w:themeColor="text1"/>
                <w:spacing w:val="-2"/>
                <w:sz w:val="20"/>
                <w:szCs w:val="20"/>
              </w:rPr>
              <w:t>Delivery</w:t>
            </w:r>
          </w:p>
          <w:p w14:paraId="18EE0305" w14:textId="77777777" w:rsidR="00C350AB" w:rsidRPr="0084768A" w:rsidRDefault="00C350AB" w:rsidP="00C350AB">
            <w:pPr>
              <w:pStyle w:val="CommentText"/>
              <w:spacing w:line="229" w:lineRule="exact"/>
              <w:rPr>
                <w:rFonts w:ascii="Open Sans" w:hAnsi="Open Sans" w:cs="Open Sans"/>
                <w:color w:val="000000" w:themeColor="text1"/>
              </w:rPr>
            </w:pPr>
          </w:p>
        </w:tc>
        <w:tc>
          <w:tcPr>
            <w:tcW w:w="4680" w:type="dxa"/>
            <w:tcBorders>
              <w:top w:val="single" w:sz="4" w:space="0" w:color="auto"/>
              <w:bottom w:val="single" w:sz="4" w:space="0" w:color="auto"/>
            </w:tcBorders>
          </w:tcPr>
          <w:p w14:paraId="7DF69C59" w14:textId="77777777" w:rsidR="00C350AB" w:rsidRPr="0084768A" w:rsidRDefault="00C350AB" w:rsidP="00C350AB">
            <w:pPr>
              <w:pStyle w:val="TableParagraph"/>
              <w:spacing w:line="229" w:lineRule="exact"/>
              <w:ind w:left="116"/>
              <w:rPr>
                <w:rFonts w:ascii="Open Sans" w:hAnsi="Open Sans" w:cs="Open Sans"/>
                <w:bCs/>
                <w:i/>
                <w:iCs/>
                <w:color w:val="000000" w:themeColor="text1"/>
                <w:sz w:val="20"/>
                <w:szCs w:val="20"/>
              </w:rPr>
            </w:pPr>
            <w:r w:rsidRPr="0084768A">
              <w:rPr>
                <w:rFonts w:ascii="Open Sans" w:hAnsi="Open Sans" w:cs="Open Sans"/>
                <w:bCs/>
                <w:i/>
                <w:iCs/>
                <w:color w:val="000000" w:themeColor="text1"/>
                <w:sz w:val="20"/>
                <w:szCs w:val="20"/>
              </w:rPr>
              <w:t>H-E-B does not provide a traditional mail-order pharmacy service.</w:t>
            </w:r>
          </w:p>
        </w:tc>
      </w:tr>
      <w:tr w:rsidR="0084768A" w:rsidRPr="0084768A" w14:paraId="0334D816" w14:textId="77777777" w:rsidTr="000B0581">
        <w:trPr>
          <w:trHeight w:val="1030"/>
        </w:trPr>
        <w:tc>
          <w:tcPr>
            <w:tcW w:w="5451" w:type="dxa"/>
            <w:tcBorders>
              <w:top w:val="single" w:sz="4" w:space="0" w:color="auto"/>
            </w:tcBorders>
          </w:tcPr>
          <w:p w14:paraId="35BF307C" w14:textId="77777777" w:rsidR="00C350AB" w:rsidRPr="0084768A" w:rsidRDefault="00C350AB" w:rsidP="00C350AB">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lastRenderedPageBreak/>
              <w:t>Specialty</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Drugs (Tier 4)</w:t>
            </w:r>
          </w:p>
          <w:p w14:paraId="02B3E7E2" w14:textId="77777777" w:rsidR="00C350AB" w:rsidRPr="0084768A" w:rsidRDefault="00C350AB" w:rsidP="00C350AB">
            <w:pPr>
              <w:pStyle w:val="CommentText"/>
              <w:ind w:left="116"/>
              <w:rPr>
                <w:rFonts w:ascii="Open Sans" w:hAnsi="Open Sans" w:cs="Open Sans"/>
                <w:color w:val="000000" w:themeColor="text1"/>
              </w:rPr>
            </w:pPr>
            <w:r w:rsidRPr="0084768A">
              <w:rPr>
                <w:rFonts w:ascii="Open Sans" w:hAnsi="Open Sans" w:cs="Open Sans"/>
                <w:color w:val="000000" w:themeColor="text1"/>
              </w:rPr>
              <w:t>Covered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Person's</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Co-pay</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Amount</w:t>
            </w:r>
          </w:p>
          <w:p w14:paraId="4AD36C9E" w14:textId="77777777" w:rsidR="00C350AB" w:rsidRPr="0084768A" w:rsidRDefault="00C350AB" w:rsidP="00C350AB">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Generic</w:t>
            </w:r>
            <w:r w:rsidRPr="0084768A">
              <w:rPr>
                <w:rFonts w:ascii="Open Sans" w:hAnsi="Open Sans" w:cs="Open Sans"/>
                <w:color w:val="000000" w:themeColor="text1"/>
                <w:spacing w:val="-12"/>
              </w:rPr>
              <w:t xml:space="preserve"> </w:t>
            </w:r>
            <w:r w:rsidRPr="0084768A">
              <w:rPr>
                <w:rFonts w:ascii="Open Sans" w:hAnsi="Open Sans" w:cs="Open Sans"/>
                <w:color w:val="000000" w:themeColor="text1"/>
              </w:rPr>
              <w:t>Drugs)</w:t>
            </w:r>
          </w:p>
          <w:p w14:paraId="2BFAC6FD" w14:textId="77777777" w:rsidR="00C350AB" w:rsidRPr="0084768A" w:rsidRDefault="00C350AB" w:rsidP="00C350AB">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Preferred Brand-Name Drugs    </w:t>
            </w:r>
            <w:r w:rsidRPr="0084768A">
              <w:rPr>
                <w:rFonts w:ascii="Open Sans" w:hAnsi="Open Sans" w:cs="Open Sans"/>
                <w:color w:val="000000" w:themeColor="text1"/>
              </w:rPr>
              <w:br/>
              <w:t xml:space="preserve">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p>
        </w:tc>
        <w:tc>
          <w:tcPr>
            <w:tcW w:w="4680" w:type="dxa"/>
            <w:tcBorders>
              <w:top w:val="single" w:sz="4" w:space="0" w:color="auto"/>
            </w:tcBorders>
          </w:tcPr>
          <w:p w14:paraId="4EB09D5E" w14:textId="77777777" w:rsidR="00C350AB" w:rsidRPr="0084768A" w:rsidRDefault="00C350AB" w:rsidP="00C350AB">
            <w:pPr>
              <w:pStyle w:val="TableParagraph"/>
              <w:spacing w:before="1"/>
              <w:rPr>
                <w:rFonts w:ascii="Open Sans" w:hAnsi="Open Sans" w:cs="Open Sans"/>
                <w:color w:val="000000" w:themeColor="text1"/>
                <w:sz w:val="20"/>
                <w:szCs w:val="20"/>
              </w:rPr>
            </w:pPr>
          </w:p>
          <w:p w14:paraId="68920799" w14:textId="77777777" w:rsidR="00C350AB" w:rsidRPr="0084768A" w:rsidRDefault="00C350AB" w:rsidP="00C350AB">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30-Day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p w14:paraId="6AA97D32" w14:textId="63D91611" w:rsidR="00C350AB" w:rsidRPr="0084768A" w:rsidRDefault="00C350AB" w:rsidP="00C350AB">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$0 after deductible</w:t>
            </w:r>
          </w:p>
        </w:tc>
      </w:tr>
    </w:tbl>
    <w:p w14:paraId="0C6C8A71" w14:textId="77777777" w:rsidR="00112452" w:rsidRPr="0084768A" w:rsidRDefault="00112452" w:rsidP="00112452">
      <w:pPr>
        <w:pStyle w:val="BodyText"/>
        <w:spacing w:before="121"/>
        <w:ind w:right="231"/>
        <w:jc w:val="both"/>
        <w:rPr>
          <w:rFonts w:ascii="Open Sans" w:hAnsi="Open Sans" w:cs="Open Sans"/>
          <w:b/>
          <w:bCs/>
          <w:color w:val="000000" w:themeColor="text1"/>
          <w:sz w:val="20"/>
          <w:szCs w:val="20"/>
        </w:rPr>
      </w:pPr>
    </w:p>
    <w:p w14:paraId="5FB29CC9" w14:textId="2B26D956" w:rsidR="00112452" w:rsidRPr="0084768A" w:rsidRDefault="00112452" w:rsidP="00112452">
      <w:pPr>
        <w:pStyle w:val="BodyText"/>
        <w:spacing w:before="121"/>
        <w:ind w:right="231"/>
        <w:jc w:val="both"/>
        <w:rPr>
          <w:rFonts w:ascii="Open Sans" w:hAnsi="Open Sans" w:cs="Open Sans"/>
          <w:b/>
          <w:bCs/>
          <w:color w:val="000000" w:themeColor="text1"/>
          <w:sz w:val="20"/>
          <w:szCs w:val="20"/>
        </w:rPr>
      </w:pPr>
      <w:r w:rsidRPr="0084768A">
        <w:rPr>
          <w:rFonts w:ascii="Open Sans" w:hAnsi="Open Sans" w:cs="Open Sans"/>
          <w:b/>
          <w:bCs/>
          <w:color w:val="000000" w:themeColor="text1"/>
          <w:sz w:val="20"/>
          <w:szCs w:val="20"/>
        </w:rPr>
        <w:t>CHOICE POS</w:t>
      </w:r>
    </w:p>
    <w:tbl>
      <w:tblPr>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1"/>
        <w:gridCol w:w="4680"/>
      </w:tblGrid>
      <w:tr w:rsidR="0084768A" w:rsidRPr="0084768A" w14:paraId="3FEB331E" w14:textId="77777777" w:rsidTr="000B0581">
        <w:trPr>
          <w:trHeight w:val="234"/>
        </w:trPr>
        <w:tc>
          <w:tcPr>
            <w:tcW w:w="10131" w:type="dxa"/>
            <w:gridSpan w:val="2"/>
            <w:tcBorders>
              <w:bottom w:val="nil"/>
            </w:tcBorders>
          </w:tcPr>
          <w:p w14:paraId="6235AAED" w14:textId="77777777" w:rsidR="00112452" w:rsidRPr="0084768A" w:rsidRDefault="00112452" w:rsidP="000B0581">
            <w:pPr>
              <w:pStyle w:val="TableParagraph"/>
              <w:rPr>
                <w:rFonts w:ascii="Open Sans" w:hAnsi="Open Sans" w:cs="Open Sans"/>
                <w:color w:val="000000" w:themeColor="text1"/>
                <w:sz w:val="20"/>
                <w:szCs w:val="20"/>
              </w:rPr>
            </w:pPr>
            <w:r w:rsidRPr="0084768A">
              <w:rPr>
                <w:rFonts w:ascii="Open Sans" w:hAnsi="Open Sans" w:cs="Open Sans"/>
                <w:b/>
                <w:color w:val="000000" w:themeColor="text1"/>
                <w:sz w:val="20"/>
                <w:szCs w:val="20"/>
              </w:rPr>
              <w:t>Annual</w:t>
            </w:r>
            <w:r w:rsidRPr="0084768A">
              <w:rPr>
                <w:rFonts w:ascii="Open Sans" w:hAnsi="Open Sans" w:cs="Open Sans"/>
                <w:b/>
                <w:color w:val="000000" w:themeColor="text1"/>
                <w:spacing w:val="-14"/>
                <w:sz w:val="20"/>
                <w:szCs w:val="20"/>
              </w:rPr>
              <w:t xml:space="preserve"> Pharmacy </w:t>
            </w:r>
            <w:r w:rsidRPr="0084768A">
              <w:rPr>
                <w:rFonts w:ascii="Open Sans" w:hAnsi="Open Sans" w:cs="Open Sans"/>
                <w:b/>
                <w:color w:val="000000" w:themeColor="text1"/>
                <w:sz w:val="20"/>
                <w:szCs w:val="20"/>
              </w:rPr>
              <w:t>Deductible</w:t>
            </w:r>
            <w:r w:rsidRPr="0084768A">
              <w:rPr>
                <w:rFonts w:ascii="Open Sans" w:hAnsi="Open Sans" w:cs="Open Sans"/>
                <w:b/>
                <w:color w:val="000000" w:themeColor="text1"/>
                <w:spacing w:val="-14"/>
                <w:sz w:val="20"/>
                <w:szCs w:val="20"/>
              </w:rPr>
              <w:t xml:space="preserve"> </w:t>
            </w:r>
            <w:r w:rsidRPr="0084768A">
              <w:rPr>
                <w:rFonts w:ascii="Open Sans" w:hAnsi="Open Sans" w:cs="Open Sans"/>
                <w:b/>
                <w:color w:val="000000" w:themeColor="text1"/>
                <w:sz w:val="20"/>
                <w:szCs w:val="20"/>
              </w:rPr>
              <w:t>Per</w:t>
            </w:r>
            <w:r w:rsidRPr="0084768A">
              <w:rPr>
                <w:rFonts w:ascii="Open Sans" w:hAnsi="Open Sans" w:cs="Open Sans"/>
                <w:b/>
                <w:color w:val="000000" w:themeColor="text1"/>
                <w:spacing w:val="-13"/>
                <w:sz w:val="20"/>
                <w:szCs w:val="20"/>
              </w:rPr>
              <w:t xml:space="preserve"> </w:t>
            </w:r>
            <w:r w:rsidRPr="0084768A">
              <w:rPr>
                <w:rFonts w:ascii="Open Sans" w:hAnsi="Open Sans" w:cs="Open Sans"/>
                <w:b/>
                <w:color w:val="000000" w:themeColor="text1"/>
                <w:spacing w:val="-2"/>
                <w:sz w:val="20"/>
                <w:szCs w:val="20"/>
              </w:rPr>
              <w:t>Calendar Year</w:t>
            </w:r>
          </w:p>
        </w:tc>
      </w:tr>
      <w:tr w:rsidR="0084768A" w:rsidRPr="0084768A" w14:paraId="667EB452" w14:textId="77777777" w:rsidTr="000B0581">
        <w:trPr>
          <w:trHeight w:val="345"/>
        </w:trPr>
        <w:tc>
          <w:tcPr>
            <w:tcW w:w="10131" w:type="dxa"/>
            <w:gridSpan w:val="2"/>
            <w:tcBorders>
              <w:top w:val="nil"/>
              <w:bottom w:val="nil"/>
            </w:tcBorders>
          </w:tcPr>
          <w:p w14:paraId="3D14EAC1" w14:textId="77777777" w:rsidR="00112452" w:rsidRPr="0084768A" w:rsidRDefault="00112452" w:rsidP="000B0581">
            <w:pPr>
              <w:pStyle w:val="TableParagraph"/>
              <w:spacing w:before="111" w:line="213" w:lineRule="exact"/>
              <w:ind w:left="116"/>
              <w:rPr>
                <w:rFonts w:ascii="Open Sans" w:hAnsi="Open Sans" w:cs="Open Sans"/>
                <w:bCs/>
                <w:i/>
                <w:color w:val="000000" w:themeColor="text1"/>
                <w:spacing w:val="-5"/>
                <w:sz w:val="20"/>
                <w:szCs w:val="20"/>
              </w:rPr>
            </w:pPr>
            <w:r w:rsidRPr="0084768A">
              <w:rPr>
                <w:rFonts w:ascii="Open Sans" w:hAnsi="Open Sans" w:cs="Open Sans"/>
                <w:b/>
                <w:i/>
                <w:color w:val="000000" w:themeColor="text1"/>
                <w:sz w:val="20"/>
                <w:szCs w:val="20"/>
              </w:rPr>
              <w:t>Note:</w:t>
            </w:r>
            <w:r w:rsidRPr="0084768A">
              <w:rPr>
                <w:rFonts w:ascii="Open Sans" w:hAnsi="Open Sans" w:cs="Open Sans"/>
                <w:bCs/>
                <w:i/>
                <w:color w:val="000000" w:themeColor="text1"/>
                <w:spacing w:val="34"/>
                <w:sz w:val="20"/>
                <w:szCs w:val="20"/>
              </w:rPr>
              <w:t xml:space="preserve"> </w:t>
            </w:r>
            <w:r w:rsidRPr="0084768A">
              <w:rPr>
                <w:rFonts w:ascii="Open Sans" w:hAnsi="Open Sans" w:cs="Open Sans"/>
                <w:bCs/>
                <w:i/>
                <w:color w:val="000000" w:themeColor="text1"/>
                <w:sz w:val="20"/>
                <w:szCs w:val="20"/>
              </w:rPr>
              <w:t>Brand Medications</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pacing w:val="-5"/>
                <w:sz w:val="20"/>
                <w:szCs w:val="20"/>
              </w:rPr>
              <w:t xml:space="preserve">Are </w:t>
            </w:r>
            <w:r w:rsidRPr="0084768A">
              <w:rPr>
                <w:rFonts w:ascii="Open Sans" w:hAnsi="Open Sans" w:cs="Open Sans"/>
                <w:bCs/>
                <w:i/>
                <w:color w:val="000000" w:themeColor="text1"/>
                <w:sz w:val="20"/>
                <w:szCs w:val="20"/>
              </w:rPr>
              <w:t>Subject</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pacing w:val="-2"/>
                <w:sz w:val="20"/>
                <w:szCs w:val="20"/>
              </w:rPr>
              <w:t>Deductible</w:t>
            </w:r>
          </w:p>
        </w:tc>
      </w:tr>
      <w:tr w:rsidR="0084768A" w:rsidRPr="0084768A" w14:paraId="40DFAE3E" w14:textId="77777777" w:rsidTr="000B0581">
        <w:trPr>
          <w:trHeight w:val="244"/>
        </w:trPr>
        <w:tc>
          <w:tcPr>
            <w:tcW w:w="5451" w:type="dxa"/>
            <w:tcBorders>
              <w:top w:val="nil"/>
              <w:bottom w:val="nil"/>
            </w:tcBorders>
          </w:tcPr>
          <w:p w14:paraId="25D88F33" w14:textId="77777777" w:rsidR="00112452" w:rsidRPr="0084768A" w:rsidRDefault="00112452" w:rsidP="000B0581">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7FFA5018" w14:textId="77777777" w:rsidR="00112452" w:rsidRPr="0084768A" w:rsidRDefault="00112452" w:rsidP="000B0581">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$200</w:t>
            </w:r>
          </w:p>
        </w:tc>
      </w:tr>
      <w:tr w:rsidR="0084768A" w:rsidRPr="0084768A" w14:paraId="1EC78827" w14:textId="77777777" w:rsidTr="000B0581">
        <w:trPr>
          <w:trHeight w:val="233"/>
        </w:trPr>
        <w:tc>
          <w:tcPr>
            <w:tcW w:w="10131" w:type="dxa"/>
            <w:gridSpan w:val="2"/>
            <w:tcBorders>
              <w:bottom w:val="nil"/>
            </w:tcBorders>
          </w:tcPr>
          <w:p w14:paraId="602C4E5F" w14:textId="77777777" w:rsidR="00112452" w:rsidRPr="0084768A" w:rsidRDefault="00112452" w:rsidP="000B0581">
            <w:pPr>
              <w:pStyle w:val="TableParagraph"/>
              <w:rPr>
                <w:rFonts w:ascii="Open Sans" w:hAnsi="Open Sans" w:cs="Open Sans"/>
                <w:color w:val="000000" w:themeColor="text1"/>
                <w:sz w:val="20"/>
                <w:szCs w:val="20"/>
              </w:rPr>
            </w:pPr>
            <w:r w:rsidRPr="0084768A">
              <w:rPr>
                <w:rFonts w:ascii="Open Sans" w:hAnsi="Open Sans" w:cs="Open Sans"/>
                <w:b/>
                <w:color w:val="000000" w:themeColor="text1"/>
                <w:spacing w:val="-2"/>
                <w:sz w:val="20"/>
                <w:szCs w:val="20"/>
              </w:rPr>
              <w:t>Annual</w:t>
            </w:r>
            <w:r w:rsidRPr="0084768A">
              <w:rPr>
                <w:rFonts w:ascii="Open Sans" w:hAnsi="Open Sans" w:cs="Open Sans"/>
                <w:b/>
                <w:color w:val="000000" w:themeColor="text1"/>
                <w:spacing w:val="6"/>
                <w:sz w:val="20"/>
                <w:szCs w:val="20"/>
              </w:rPr>
              <w:t xml:space="preserve"> </w:t>
            </w:r>
            <w:r w:rsidRPr="0084768A">
              <w:rPr>
                <w:rFonts w:ascii="Open Sans" w:hAnsi="Open Sans" w:cs="Open Sans"/>
                <w:b/>
                <w:color w:val="000000" w:themeColor="text1"/>
                <w:spacing w:val="-2"/>
                <w:sz w:val="20"/>
                <w:szCs w:val="20"/>
              </w:rPr>
              <w:t>Pharmacy</w:t>
            </w:r>
            <w:r w:rsidRPr="0084768A">
              <w:rPr>
                <w:rFonts w:ascii="Open Sans" w:hAnsi="Open Sans" w:cs="Open Sans"/>
                <w:b/>
                <w:color w:val="000000" w:themeColor="text1"/>
                <w:spacing w:val="3"/>
                <w:sz w:val="20"/>
                <w:szCs w:val="20"/>
              </w:rPr>
              <w:t xml:space="preserve"> </w:t>
            </w:r>
            <w:r w:rsidRPr="0084768A">
              <w:rPr>
                <w:rFonts w:ascii="Open Sans" w:hAnsi="Open Sans" w:cs="Open Sans"/>
                <w:b/>
                <w:color w:val="000000" w:themeColor="text1"/>
                <w:spacing w:val="-2"/>
                <w:sz w:val="20"/>
                <w:szCs w:val="20"/>
              </w:rPr>
              <w:t>Out-Of-Pocket</w:t>
            </w:r>
            <w:r w:rsidRPr="0084768A">
              <w:rPr>
                <w:rFonts w:ascii="Open Sans" w:hAnsi="Open Sans" w:cs="Open Sans"/>
                <w:b/>
                <w:color w:val="000000" w:themeColor="text1"/>
                <w:spacing w:val="4"/>
                <w:sz w:val="20"/>
                <w:szCs w:val="20"/>
              </w:rPr>
              <w:t xml:space="preserve"> </w:t>
            </w:r>
            <w:r w:rsidRPr="0084768A">
              <w:rPr>
                <w:rFonts w:ascii="Open Sans" w:hAnsi="Open Sans" w:cs="Open Sans"/>
                <w:b/>
                <w:color w:val="000000" w:themeColor="text1"/>
                <w:spacing w:val="-2"/>
                <w:sz w:val="20"/>
                <w:szCs w:val="20"/>
              </w:rPr>
              <w:t>Maximum</w:t>
            </w:r>
            <w:r w:rsidRPr="0084768A">
              <w:rPr>
                <w:rFonts w:ascii="Open Sans" w:hAnsi="Open Sans" w:cs="Open Sans"/>
                <w:b/>
                <w:color w:val="000000" w:themeColor="text1"/>
                <w:spacing w:val="-1"/>
                <w:sz w:val="20"/>
                <w:szCs w:val="20"/>
              </w:rPr>
              <w:t xml:space="preserve"> </w:t>
            </w:r>
            <w:r w:rsidRPr="0084768A">
              <w:rPr>
                <w:rFonts w:ascii="Open Sans" w:hAnsi="Open Sans" w:cs="Open Sans"/>
                <w:b/>
                <w:color w:val="000000" w:themeColor="text1"/>
                <w:spacing w:val="-5"/>
                <w:sz w:val="20"/>
                <w:szCs w:val="20"/>
              </w:rPr>
              <w:t xml:space="preserve">Per </w:t>
            </w:r>
            <w:r w:rsidRPr="0084768A">
              <w:rPr>
                <w:rFonts w:ascii="Open Sans" w:hAnsi="Open Sans" w:cs="Open Sans"/>
                <w:b/>
                <w:color w:val="000000" w:themeColor="text1"/>
                <w:spacing w:val="-2"/>
                <w:sz w:val="20"/>
                <w:szCs w:val="20"/>
              </w:rPr>
              <w:t>Calendar Year</w:t>
            </w:r>
          </w:p>
        </w:tc>
      </w:tr>
      <w:tr w:rsidR="0084768A" w:rsidRPr="0084768A" w14:paraId="249886FA" w14:textId="77777777" w:rsidTr="000B0581">
        <w:trPr>
          <w:trHeight w:val="345"/>
        </w:trPr>
        <w:tc>
          <w:tcPr>
            <w:tcW w:w="10131" w:type="dxa"/>
            <w:gridSpan w:val="2"/>
            <w:tcBorders>
              <w:top w:val="nil"/>
              <w:bottom w:val="nil"/>
            </w:tcBorders>
          </w:tcPr>
          <w:p w14:paraId="67BEFA63" w14:textId="77777777" w:rsidR="00112452" w:rsidRPr="0084768A" w:rsidRDefault="00112452" w:rsidP="000B0581">
            <w:pPr>
              <w:pStyle w:val="TableParagraph"/>
              <w:rPr>
                <w:rFonts w:ascii="Open Sans" w:hAnsi="Open Sans" w:cs="Open Sans"/>
                <w:bCs/>
                <w:color w:val="000000" w:themeColor="text1"/>
                <w:sz w:val="20"/>
                <w:szCs w:val="20"/>
              </w:rPr>
            </w:pPr>
            <w:r w:rsidRPr="0084768A">
              <w:rPr>
                <w:rFonts w:ascii="Open Sans" w:hAnsi="Open Sans" w:cs="Open Sans"/>
                <w:b/>
                <w:i/>
                <w:color w:val="000000" w:themeColor="text1"/>
                <w:sz w:val="20"/>
                <w:szCs w:val="20"/>
              </w:rPr>
              <w:t>Note</w:t>
            </w:r>
            <w:r w:rsidRPr="0084768A">
              <w:rPr>
                <w:rFonts w:ascii="Open Sans" w:hAnsi="Open Sans" w:cs="Open Sans"/>
                <w:bCs/>
                <w:i/>
                <w:color w:val="000000" w:themeColor="text1"/>
                <w:sz w:val="20"/>
                <w:szCs w:val="20"/>
              </w:rPr>
              <w:t>:</w:t>
            </w:r>
            <w:r w:rsidRPr="0084768A">
              <w:rPr>
                <w:rFonts w:ascii="Open Sans" w:hAnsi="Open Sans" w:cs="Open Sans"/>
                <w:bCs/>
                <w:i/>
                <w:color w:val="000000" w:themeColor="text1"/>
                <w:spacing w:val="35"/>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and</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Pharmacy</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Expenses</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pacing w:val="-5"/>
                <w:sz w:val="20"/>
                <w:szCs w:val="20"/>
              </w:rPr>
              <w:t xml:space="preserve">Are </w:t>
            </w:r>
            <w:r w:rsidRPr="0084768A">
              <w:rPr>
                <w:rFonts w:ascii="Open Sans" w:hAnsi="Open Sans" w:cs="Open Sans"/>
                <w:bCs/>
                <w:i/>
                <w:color w:val="000000" w:themeColor="text1"/>
                <w:sz w:val="20"/>
                <w:szCs w:val="20"/>
              </w:rPr>
              <w:t>Subject</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to</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The</w:t>
            </w:r>
            <w:r w:rsidRPr="0084768A">
              <w:rPr>
                <w:rFonts w:ascii="Open Sans" w:hAnsi="Open Sans" w:cs="Open Sans"/>
                <w:bCs/>
                <w:i/>
                <w:color w:val="000000" w:themeColor="text1"/>
                <w:spacing w:val="-13"/>
                <w:sz w:val="20"/>
                <w:szCs w:val="20"/>
              </w:rPr>
              <w:t xml:space="preserve"> </w:t>
            </w:r>
            <w:r w:rsidRPr="0084768A">
              <w:rPr>
                <w:rFonts w:ascii="Open Sans" w:hAnsi="Open Sans" w:cs="Open Sans"/>
                <w:bCs/>
                <w:i/>
                <w:color w:val="000000" w:themeColor="text1"/>
                <w:sz w:val="20"/>
                <w:szCs w:val="20"/>
              </w:rPr>
              <w:t>Same</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Medical</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Out-Of-</w:t>
            </w:r>
            <w:r w:rsidRPr="0084768A">
              <w:rPr>
                <w:rFonts w:ascii="Open Sans" w:hAnsi="Open Sans" w:cs="Open Sans"/>
                <w:bCs/>
                <w:i/>
                <w:color w:val="000000" w:themeColor="text1"/>
                <w:spacing w:val="-2"/>
                <w:sz w:val="20"/>
                <w:szCs w:val="20"/>
              </w:rPr>
              <w:t>Pocket Maximum</w:t>
            </w:r>
          </w:p>
        </w:tc>
      </w:tr>
      <w:tr w:rsidR="0084768A" w:rsidRPr="0084768A" w14:paraId="3AEC529D" w14:textId="77777777" w:rsidTr="000B0581">
        <w:trPr>
          <w:trHeight w:val="244"/>
        </w:trPr>
        <w:tc>
          <w:tcPr>
            <w:tcW w:w="5451" w:type="dxa"/>
            <w:tcBorders>
              <w:top w:val="nil"/>
              <w:bottom w:val="nil"/>
            </w:tcBorders>
          </w:tcPr>
          <w:p w14:paraId="0A7EE496" w14:textId="77777777" w:rsidR="00112452" w:rsidRPr="0084768A" w:rsidRDefault="00112452" w:rsidP="00112452">
            <w:pPr>
              <w:pStyle w:val="TableParagraph"/>
              <w:numPr>
                <w:ilvl w:val="0"/>
                <w:numId w:val="16"/>
              </w:numPr>
              <w:tabs>
                <w:tab w:val="left" w:pos="476"/>
                <w:tab w:val="left" w:pos="477"/>
              </w:tabs>
              <w:spacing w:line="225"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Person</w:t>
            </w:r>
          </w:p>
        </w:tc>
        <w:tc>
          <w:tcPr>
            <w:tcW w:w="4680" w:type="dxa"/>
            <w:tcBorders>
              <w:top w:val="nil"/>
              <w:bottom w:val="nil"/>
            </w:tcBorders>
          </w:tcPr>
          <w:p w14:paraId="41141812" w14:textId="154891D2" w:rsidR="00112452" w:rsidRPr="0084768A" w:rsidRDefault="00112452" w:rsidP="00112452">
            <w:pPr>
              <w:pStyle w:val="TableParagraph"/>
              <w:spacing w:line="225"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$8,000</w:t>
            </w:r>
          </w:p>
        </w:tc>
      </w:tr>
      <w:tr w:rsidR="0084768A" w:rsidRPr="0084768A" w14:paraId="6CCCE005" w14:textId="77777777" w:rsidTr="000B0581">
        <w:trPr>
          <w:trHeight w:val="240"/>
        </w:trPr>
        <w:tc>
          <w:tcPr>
            <w:tcW w:w="5451" w:type="dxa"/>
            <w:tcBorders>
              <w:top w:val="nil"/>
              <w:bottom w:val="nil"/>
            </w:tcBorders>
          </w:tcPr>
          <w:p w14:paraId="172A3657" w14:textId="77777777" w:rsidR="00112452" w:rsidRPr="0084768A" w:rsidRDefault="00112452" w:rsidP="00112452">
            <w:pPr>
              <w:pStyle w:val="TableParagraph"/>
              <w:numPr>
                <w:ilvl w:val="0"/>
                <w:numId w:val="16"/>
              </w:numPr>
              <w:tabs>
                <w:tab w:val="left" w:pos="476"/>
                <w:tab w:val="left" w:pos="477"/>
              </w:tabs>
              <w:spacing w:line="220" w:lineRule="exact"/>
              <w:rPr>
                <w:rFonts w:ascii="Open Sans" w:hAnsi="Open Sans" w:cs="Open Sans"/>
                <w:color w:val="000000" w:themeColor="text1"/>
                <w:sz w:val="20"/>
                <w:szCs w:val="20"/>
              </w:rPr>
            </w:pPr>
            <w:r w:rsidRPr="0084768A">
              <w:rPr>
                <w:rFonts w:ascii="Open Sans" w:hAnsi="Open Sans" w:cs="Open Sans"/>
                <w:color w:val="000000" w:themeColor="text1"/>
                <w:sz w:val="20"/>
                <w:szCs w:val="20"/>
              </w:rPr>
              <w:t>Per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Family</w:t>
            </w:r>
          </w:p>
        </w:tc>
        <w:tc>
          <w:tcPr>
            <w:tcW w:w="4680" w:type="dxa"/>
            <w:tcBorders>
              <w:top w:val="nil"/>
              <w:bottom w:val="nil"/>
            </w:tcBorders>
          </w:tcPr>
          <w:p w14:paraId="49737142" w14:textId="02A131BB" w:rsidR="00112452" w:rsidRPr="0084768A" w:rsidRDefault="00112452" w:rsidP="00112452">
            <w:pPr>
              <w:pStyle w:val="TableParagraph"/>
              <w:spacing w:line="221"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$14,000</w:t>
            </w:r>
          </w:p>
        </w:tc>
      </w:tr>
      <w:tr w:rsidR="0084768A" w:rsidRPr="0084768A" w14:paraId="104302F0" w14:textId="77777777" w:rsidTr="000B0581">
        <w:trPr>
          <w:trHeight w:val="238"/>
        </w:trPr>
        <w:tc>
          <w:tcPr>
            <w:tcW w:w="5451" w:type="dxa"/>
            <w:tcBorders>
              <w:top w:val="nil"/>
              <w:bottom w:val="nil"/>
            </w:tcBorders>
          </w:tcPr>
          <w:p w14:paraId="0ABB0101" w14:textId="77777777" w:rsidR="00112452" w:rsidRPr="0084768A" w:rsidRDefault="00112452" w:rsidP="00112452">
            <w:pPr>
              <w:pStyle w:val="TableParagraph"/>
              <w:numPr>
                <w:ilvl w:val="0"/>
                <w:numId w:val="16"/>
              </w:numPr>
              <w:tabs>
                <w:tab w:val="left" w:pos="726"/>
              </w:tabs>
              <w:spacing w:line="218" w:lineRule="exact"/>
              <w:rPr>
                <w:rFonts w:ascii="Open Sans" w:hAnsi="Open Sans" w:cs="Open Sans"/>
                <w:color w:val="000000" w:themeColor="text1"/>
                <w:sz w:val="20"/>
                <w:szCs w:val="20"/>
              </w:rPr>
            </w:pPr>
            <w:r w:rsidRPr="0084768A">
              <w:rPr>
                <w:rFonts w:ascii="Open Sans" w:hAnsi="Open Sans" w:cs="Open Sans"/>
                <w:color w:val="000000" w:themeColor="text1"/>
                <w:spacing w:val="-2"/>
                <w:sz w:val="20"/>
                <w:szCs w:val="20"/>
              </w:rPr>
              <w:t xml:space="preserve">  Individual</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pacing w:val="-2"/>
                <w:sz w:val="20"/>
                <w:szCs w:val="20"/>
              </w:rPr>
              <w:t>Embedded</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pacing w:val="-2"/>
                <w:sz w:val="20"/>
                <w:szCs w:val="20"/>
              </w:rPr>
              <w:t>Out-of-Pocket Maximum</w:t>
            </w:r>
          </w:p>
        </w:tc>
        <w:tc>
          <w:tcPr>
            <w:tcW w:w="4680" w:type="dxa"/>
            <w:tcBorders>
              <w:top w:val="nil"/>
              <w:bottom w:val="nil"/>
            </w:tcBorders>
          </w:tcPr>
          <w:p w14:paraId="4322271B" w14:textId="23B8ABBA" w:rsidR="00112452" w:rsidRPr="0084768A" w:rsidRDefault="00112452" w:rsidP="00112452">
            <w:pPr>
              <w:pStyle w:val="TableParagraph"/>
              <w:spacing w:before="4" w:line="214"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$8,000</w:t>
            </w:r>
          </w:p>
        </w:tc>
      </w:tr>
      <w:tr w:rsidR="0084768A" w:rsidRPr="0084768A" w14:paraId="734B7B37" w14:textId="77777777" w:rsidTr="000B0581">
        <w:trPr>
          <w:trHeight w:val="339"/>
        </w:trPr>
        <w:tc>
          <w:tcPr>
            <w:tcW w:w="10131" w:type="dxa"/>
            <w:gridSpan w:val="2"/>
            <w:tcBorders>
              <w:top w:val="nil"/>
              <w:bottom w:val="nil"/>
            </w:tcBorders>
          </w:tcPr>
          <w:p w14:paraId="75D479A4" w14:textId="77777777" w:rsidR="00112452" w:rsidRPr="0084768A" w:rsidRDefault="00112452" w:rsidP="000B0581">
            <w:pPr>
              <w:pStyle w:val="TableParagraph"/>
              <w:pBdr>
                <w:bottom w:val="single" w:sz="4" w:space="1" w:color="auto"/>
              </w:pBdr>
              <w:rPr>
                <w:rFonts w:ascii="Open Sans" w:hAnsi="Open Sans" w:cs="Open Sans"/>
                <w:bCs/>
                <w:i/>
                <w:color w:val="000000" w:themeColor="text1"/>
                <w:spacing w:val="-2"/>
                <w:sz w:val="20"/>
                <w:szCs w:val="20"/>
              </w:rPr>
            </w:pPr>
            <w:r w:rsidRPr="0084768A">
              <w:rPr>
                <w:rFonts w:ascii="Open Sans" w:hAnsi="Open Sans" w:cs="Open Sans"/>
                <w:b/>
                <w:i/>
                <w:color w:val="000000" w:themeColor="text1"/>
                <w:sz w:val="20"/>
                <w:szCs w:val="20"/>
              </w:rPr>
              <w:t>Note:</w:t>
            </w:r>
            <w:r w:rsidRPr="0084768A">
              <w:rPr>
                <w:rFonts w:ascii="Open Sans" w:hAnsi="Open Sans" w:cs="Open Sans"/>
                <w:b/>
                <w:i/>
                <w:color w:val="000000" w:themeColor="text1"/>
                <w:spacing w:val="34"/>
                <w:sz w:val="20"/>
                <w:szCs w:val="20"/>
              </w:rPr>
              <w:t xml:space="preserve"> </w:t>
            </w:r>
            <w:r w:rsidRPr="0084768A">
              <w:rPr>
                <w:rFonts w:ascii="Open Sans" w:hAnsi="Open Sans" w:cs="Open Sans"/>
                <w:bCs/>
                <w:i/>
                <w:color w:val="000000" w:themeColor="text1"/>
                <w:sz w:val="20"/>
                <w:szCs w:val="20"/>
              </w:rPr>
              <w:t>Embedded</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Means</w:t>
            </w:r>
            <w:r w:rsidRPr="0084768A">
              <w:rPr>
                <w:rFonts w:ascii="Open Sans" w:hAnsi="Open Sans" w:cs="Open Sans"/>
                <w:bCs/>
                <w:i/>
                <w:color w:val="000000" w:themeColor="text1"/>
                <w:spacing w:val="-11"/>
                <w:sz w:val="20"/>
                <w:szCs w:val="20"/>
              </w:rPr>
              <w:t xml:space="preserve"> </w:t>
            </w:r>
            <w:r w:rsidRPr="0084768A">
              <w:rPr>
                <w:rFonts w:ascii="Open Sans" w:hAnsi="Open Sans" w:cs="Open Sans"/>
                <w:bCs/>
                <w:i/>
                <w:color w:val="000000" w:themeColor="text1"/>
                <w:sz w:val="20"/>
                <w:szCs w:val="20"/>
              </w:rPr>
              <w:t>That</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z w:val="20"/>
                <w:szCs w:val="20"/>
              </w:rPr>
              <w:t>If</w:t>
            </w:r>
            <w:r w:rsidRPr="0084768A">
              <w:rPr>
                <w:rFonts w:ascii="Open Sans" w:hAnsi="Open Sans" w:cs="Open Sans"/>
                <w:bCs/>
                <w:i/>
                <w:color w:val="000000" w:themeColor="text1"/>
                <w:spacing w:val="-8"/>
                <w:sz w:val="20"/>
                <w:szCs w:val="20"/>
              </w:rPr>
              <w:t xml:space="preserve"> </w:t>
            </w:r>
            <w:r w:rsidRPr="0084768A">
              <w:rPr>
                <w:rFonts w:ascii="Open Sans" w:hAnsi="Open Sans" w:cs="Open Sans"/>
                <w:bCs/>
                <w:i/>
                <w:color w:val="000000" w:themeColor="text1"/>
                <w:spacing w:val="-5"/>
                <w:sz w:val="20"/>
                <w:szCs w:val="20"/>
              </w:rPr>
              <w:t xml:space="preserve">You </w:t>
            </w:r>
            <w:r w:rsidRPr="0084768A">
              <w:rPr>
                <w:rFonts w:ascii="Open Sans" w:hAnsi="Open Sans" w:cs="Open Sans"/>
                <w:bCs/>
                <w:i/>
                <w:color w:val="000000" w:themeColor="text1"/>
                <w:sz w:val="20"/>
                <w:szCs w:val="20"/>
              </w:rPr>
              <w:t>Have</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Coverage,</w:t>
            </w:r>
            <w:r w:rsidRPr="0084768A">
              <w:rPr>
                <w:rFonts w:ascii="Open Sans" w:hAnsi="Open Sans" w:cs="Open Sans"/>
                <w:bCs/>
                <w:i/>
                <w:color w:val="000000" w:themeColor="text1"/>
                <w:spacing w:val="-5"/>
                <w:sz w:val="20"/>
                <w:szCs w:val="20"/>
              </w:rPr>
              <w:t xml:space="preserve"> </w:t>
            </w:r>
            <w:r w:rsidRPr="0084768A">
              <w:rPr>
                <w:rFonts w:ascii="Open Sans" w:hAnsi="Open Sans" w:cs="Open Sans"/>
                <w:bCs/>
                <w:i/>
                <w:color w:val="000000" w:themeColor="text1"/>
                <w:sz w:val="20"/>
                <w:szCs w:val="20"/>
              </w:rPr>
              <w:t>Any</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Combination</w:t>
            </w:r>
            <w:r w:rsidRPr="0084768A">
              <w:rPr>
                <w:rFonts w:ascii="Open Sans" w:hAnsi="Open Sans" w:cs="Open Sans"/>
                <w:bCs/>
                <w:i/>
                <w:color w:val="000000" w:themeColor="text1"/>
                <w:spacing w:val="-5"/>
                <w:sz w:val="20"/>
                <w:szCs w:val="20"/>
              </w:rPr>
              <w:t xml:space="preserve"> of </w:t>
            </w:r>
            <w:r w:rsidRPr="0084768A">
              <w:rPr>
                <w:rFonts w:ascii="Open Sans" w:hAnsi="Open Sans" w:cs="Open Sans"/>
                <w:bCs/>
                <w:i/>
                <w:color w:val="000000" w:themeColor="text1"/>
                <w:sz w:val="20"/>
                <w:szCs w:val="20"/>
              </w:rPr>
              <w:t>Covered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Members</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May</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Help</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Meet</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5"/>
                <w:sz w:val="20"/>
                <w:szCs w:val="20"/>
              </w:rPr>
              <w:t xml:space="preserve">the </w:t>
            </w:r>
            <w:r w:rsidRPr="0084768A">
              <w:rPr>
                <w:rFonts w:ascii="Open Sans" w:hAnsi="Open Sans" w:cs="Open Sans"/>
                <w:bCs/>
                <w:i/>
                <w:color w:val="000000" w:themeColor="text1"/>
                <w:sz w:val="20"/>
                <w:szCs w:val="20"/>
              </w:rPr>
              <w:t>Maximum</w:t>
            </w:r>
            <w:r w:rsidRPr="0084768A">
              <w:rPr>
                <w:rFonts w:ascii="Open Sans" w:hAnsi="Open Sans" w:cs="Open Sans"/>
                <w:bCs/>
                <w:i/>
                <w:color w:val="000000" w:themeColor="text1"/>
                <w:spacing w:val="-12"/>
                <w:sz w:val="20"/>
                <w:szCs w:val="20"/>
              </w:rPr>
              <w:t xml:space="preserve"> </w:t>
            </w:r>
            <w:r w:rsidRPr="0084768A">
              <w:rPr>
                <w:rFonts w:ascii="Open Sans" w:hAnsi="Open Sans" w:cs="Open Sans"/>
                <w:bCs/>
                <w:i/>
                <w:color w:val="000000" w:themeColor="text1"/>
                <w:sz w:val="20"/>
                <w:szCs w:val="20"/>
              </w:rPr>
              <w:t>Family</w:t>
            </w:r>
            <w:r w:rsidRPr="0084768A">
              <w:rPr>
                <w:rFonts w:ascii="Open Sans" w:hAnsi="Open Sans" w:cs="Open Sans"/>
                <w:bCs/>
                <w:i/>
                <w:color w:val="000000" w:themeColor="text1"/>
                <w:spacing w:val="-10"/>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z w:val="20"/>
                <w:szCs w:val="20"/>
              </w:rPr>
              <w:t>However,</w:t>
            </w:r>
            <w:r w:rsidRPr="0084768A">
              <w:rPr>
                <w:rFonts w:ascii="Open Sans" w:hAnsi="Open Sans" w:cs="Open Sans"/>
                <w:bCs/>
                <w:i/>
                <w:color w:val="000000" w:themeColor="text1"/>
                <w:spacing w:val="-9"/>
                <w:sz w:val="20"/>
                <w:szCs w:val="20"/>
              </w:rPr>
              <w:t xml:space="preserve"> </w:t>
            </w:r>
            <w:r w:rsidRPr="0084768A">
              <w:rPr>
                <w:rFonts w:ascii="Open Sans" w:hAnsi="Open Sans" w:cs="Open Sans"/>
                <w:bCs/>
                <w:i/>
                <w:color w:val="000000" w:themeColor="text1"/>
                <w:sz w:val="20"/>
                <w:szCs w:val="20"/>
              </w:rPr>
              <w:t>No</w:t>
            </w:r>
            <w:r w:rsidRPr="0084768A">
              <w:rPr>
                <w:rFonts w:ascii="Open Sans" w:hAnsi="Open Sans" w:cs="Open Sans"/>
                <w:bCs/>
                <w:i/>
                <w:color w:val="000000" w:themeColor="text1"/>
                <w:spacing w:val="-7"/>
                <w:sz w:val="20"/>
                <w:szCs w:val="20"/>
              </w:rPr>
              <w:t xml:space="preserve"> </w:t>
            </w:r>
            <w:r w:rsidRPr="0084768A">
              <w:rPr>
                <w:rFonts w:ascii="Open Sans" w:hAnsi="Open Sans" w:cs="Open Sans"/>
                <w:bCs/>
                <w:i/>
                <w:color w:val="000000" w:themeColor="text1"/>
                <w:spacing w:val="-5"/>
                <w:sz w:val="20"/>
                <w:szCs w:val="20"/>
              </w:rPr>
              <w:t xml:space="preserve">One </w:t>
            </w:r>
            <w:r w:rsidRPr="0084768A">
              <w:rPr>
                <w:rFonts w:ascii="Open Sans" w:hAnsi="Open Sans" w:cs="Open Sans"/>
                <w:bCs/>
                <w:i/>
                <w:color w:val="000000" w:themeColor="text1"/>
                <w:sz w:val="20"/>
                <w:szCs w:val="20"/>
              </w:rPr>
              <w:t>Person</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Will</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z w:val="20"/>
                <w:szCs w:val="20"/>
              </w:rPr>
              <w:t>Pay</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More</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Than</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z w:val="20"/>
                <w:szCs w:val="20"/>
              </w:rPr>
              <w:t>His</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or</w:t>
            </w:r>
            <w:r w:rsidRPr="0084768A">
              <w:rPr>
                <w:rFonts w:ascii="Open Sans" w:hAnsi="Open Sans" w:cs="Open Sans"/>
                <w:bCs/>
                <w:i/>
                <w:color w:val="000000" w:themeColor="text1"/>
                <w:spacing w:val="-1"/>
                <w:sz w:val="20"/>
                <w:szCs w:val="20"/>
              </w:rPr>
              <w:t xml:space="preserve"> </w:t>
            </w:r>
            <w:r w:rsidRPr="0084768A">
              <w:rPr>
                <w:rFonts w:ascii="Open Sans" w:hAnsi="Open Sans" w:cs="Open Sans"/>
                <w:bCs/>
                <w:i/>
                <w:color w:val="000000" w:themeColor="text1"/>
                <w:spacing w:val="-5"/>
                <w:sz w:val="20"/>
                <w:szCs w:val="20"/>
              </w:rPr>
              <w:t xml:space="preserve">Her </w:t>
            </w:r>
            <w:r w:rsidRPr="0084768A">
              <w:rPr>
                <w:rFonts w:ascii="Open Sans" w:hAnsi="Open Sans" w:cs="Open Sans"/>
                <w:bCs/>
                <w:i/>
                <w:color w:val="000000" w:themeColor="text1"/>
                <w:spacing w:val="-2"/>
                <w:sz w:val="20"/>
                <w:szCs w:val="20"/>
              </w:rPr>
              <w:t>Embedded</w:t>
            </w:r>
            <w:r w:rsidRPr="0084768A">
              <w:rPr>
                <w:rFonts w:ascii="Open Sans" w:hAnsi="Open Sans" w:cs="Open Sans"/>
                <w:bCs/>
                <w:i/>
                <w:color w:val="000000" w:themeColor="text1"/>
                <w:spacing w:val="-4"/>
                <w:sz w:val="20"/>
                <w:szCs w:val="20"/>
              </w:rPr>
              <w:t xml:space="preserve"> </w:t>
            </w:r>
            <w:r w:rsidRPr="0084768A">
              <w:rPr>
                <w:rFonts w:ascii="Open Sans" w:hAnsi="Open Sans" w:cs="Open Sans"/>
                <w:bCs/>
                <w:i/>
                <w:color w:val="000000" w:themeColor="text1"/>
                <w:spacing w:val="-2"/>
                <w:sz w:val="20"/>
                <w:szCs w:val="20"/>
              </w:rPr>
              <w:t>Individual</w:t>
            </w:r>
            <w:r w:rsidRPr="0084768A">
              <w:rPr>
                <w:rFonts w:ascii="Open Sans" w:hAnsi="Open Sans" w:cs="Open Sans"/>
                <w:bCs/>
                <w:i/>
                <w:color w:val="000000" w:themeColor="text1"/>
                <w:spacing w:val="2"/>
                <w:sz w:val="20"/>
                <w:szCs w:val="20"/>
              </w:rPr>
              <w:t xml:space="preserve"> </w:t>
            </w:r>
            <w:r w:rsidRPr="0084768A">
              <w:rPr>
                <w:rFonts w:ascii="Open Sans" w:hAnsi="Open Sans" w:cs="Open Sans"/>
                <w:bCs/>
                <w:i/>
                <w:color w:val="000000" w:themeColor="text1"/>
                <w:sz w:val="20"/>
                <w:szCs w:val="20"/>
              </w:rPr>
              <w:t>Out-of-Pocket Maximum</w:t>
            </w:r>
            <w:r w:rsidRPr="0084768A">
              <w:rPr>
                <w:rFonts w:ascii="Open Sans" w:hAnsi="Open Sans" w:cs="Open Sans"/>
                <w:bCs/>
                <w:i/>
                <w:color w:val="000000" w:themeColor="text1"/>
                <w:spacing w:val="3"/>
                <w:sz w:val="20"/>
                <w:szCs w:val="20"/>
              </w:rPr>
              <w:t xml:space="preserve"> </w:t>
            </w:r>
            <w:r w:rsidRPr="0084768A">
              <w:rPr>
                <w:rFonts w:ascii="Open Sans" w:hAnsi="Open Sans" w:cs="Open Sans"/>
                <w:bCs/>
                <w:i/>
                <w:color w:val="000000" w:themeColor="text1"/>
                <w:spacing w:val="-2"/>
                <w:sz w:val="20"/>
                <w:szCs w:val="20"/>
              </w:rPr>
              <w:t>Amount.</w:t>
            </w:r>
          </w:p>
        </w:tc>
      </w:tr>
      <w:tr w:rsidR="00112452" w:rsidRPr="00A76CF3" w14:paraId="32ED2709" w14:textId="77777777" w:rsidTr="000B0581">
        <w:trPr>
          <w:trHeight w:val="592"/>
        </w:trPr>
        <w:tc>
          <w:tcPr>
            <w:tcW w:w="5451" w:type="dxa"/>
            <w:tcBorders>
              <w:bottom w:val="nil"/>
            </w:tcBorders>
          </w:tcPr>
          <w:p w14:paraId="31C2E9E3" w14:textId="77777777" w:rsidR="00112452" w:rsidRPr="0084768A" w:rsidRDefault="00112452"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3"/>
                <w:sz w:val="20"/>
                <w:szCs w:val="20"/>
              </w:rPr>
              <w:t xml:space="preserve"> </w:t>
            </w:r>
            <w:r w:rsidRPr="0084768A">
              <w:rPr>
                <w:rFonts w:ascii="Open Sans" w:hAnsi="Open Sans" w:cs="Open Sans"/>
                <w:b/>
                <w:color w:val="000000" w:themeColor="text1"/>
                <w:sz w:val="20"/>
                <w:szCs w:val="20"/>
              </w:rPr>
              <w:t>H-E-B</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z w:val="20"/>
                <w:szCs w:val="20"/>
              </w:rPr>
              <w:t>Retail</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Pharmacy</w:t>
            </w:r>
          </w:p>
          <w:p w14:paraId="1D937B84" w14:textId="77777777" w:rsidR="00112452" w:rsidRPr="0084768A" w:rsidRDefault="00112452" w:rsidP="000B0581">
            <w:pPr>
              <w:pStyle w:val="TableParagraph"/>
              <w:tabs>
                <w:tab w:val="left" w:pos="476"/>
                <w:tab w:val="left" w:pos="477"/>
              </w:tabs>
              <w:rPr>
                <w:rFonts w:ascii="Open Sans" w:hAnsi="Open Sans" w:cs="Open Sans"/>
                <w:color w:val="000000" w:themeColor="text1"/>
                <w:sz w:val="20"/>
                <w:szCs w:val="20"/>
              </w:rPr>
            </w:pPr>
            <w:r w:rsidRPr="0084768A">
              <w:rPr>
                <w:rFonts w:ascii="Open Sans" w:hAnsi="Open Sans" w:cs="Open Sans"/>
                <w:color w:val="000000" w:themeColor="text1"/>
                <w:sz w:val="20"/>
                <w:szCs w:val="20"/>
              </w:rPr>
              <w:t>Covered</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Person's</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Co-pay</w:t>
            </w:r>
            <w:r w:rsidRPr="0084768A">
              <w:rPr>
                <w:rFonts w:ascii="Open Sans" w:hAnsi="Open Sans" w:cs="Open Sans"/>
                <w:color w:val="000000" w:themeColor="text1"/>
                <w:spacing w:val="-10"/>
                <w:sz w:val="20"/>
                <w:szCs w:val="20"/>
              </w:rPr>
              <w:t xml:space="preserve"> </w:t>
            </w:r>
            <w:r w:rsidRPr="0084768A">
              <w:rPr>
                <w:rFonts w:ascii="Open Sans" w:hAnsi="Open Sans" w:cs="Open Sans"/>
                <w:color w:val="000000" w:themeColor="text1"/>
                <w:spacing w:val="-2"/>
                <w:sz w:val="20"/>
                <w:szCs w:val="20"/>
              </w:rPr>
              <w:t>Amount</w:t>
            </w:r>
          </w:p>
        </w:tc>
        <w:tc>
          <w:tcPr>
            <w:tcW w:w="4680" w:type="dxa"/>
            <w:tcBorders>
              <w:bottom w:val="nil"/>
            </w:tcBorders>
          </w:tcPr>
          <w:p w14:paraId="3DF62675" w14:textId="77777777" w:rsidR="00112452" w:rsidRPr="0084768A" w:rsidRDefault="00112452" w:rsidP="000B0581">
            <w:pPr>
              <w:pStyle w:val="TableParagraph"/>
              <w:spacing w:before="1"/>
              <w:rPr>
                <w:rFonts w:ascii="Open Sans" w:hAnsi="Open Sans" w:cs="Open Sans"/>
                <w:color w:val="000000" w:themeColor="text1"/>
                <w:sz w:val="20"/>
                <w:szCs w:val="20"/>
              </w:rPr>
            </w:pPr>
          </w:p>
          <w:p w14:paraId="272E367D" w14:textId="77777777" w:rsidR="00112452" w:rsidRPr="0084768A" w:rsidRDefault="00112452" w:rsidP="000B0581">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31-Day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tc>
      </w:tr>
      <w:tr w:rsidR="00112452" w:rsidRPr="00A76CF3" w14:paraId="30FACD82" w14:textId="77777777" w:rsidTr="000B0581">
        <w:trPr>
          <w:trHeight w:val="592"/>
        </w:trPr>
        <w:tc>
          <w:tcPr>
            <w:tcW w:w="5451" w:type="dxa"/>
            <w:tcBorders>
              <w:top w:val="nil"/>
              <w:bottom w:val="single" w:sz="4" w:space="0" w:color="auto"/>
            </w:tcBorders>
          </w:tcPr>
          <w:p w14:paraId="4EFF6500" w14:textId="77777777" w:rsidR="00112452" w:rsidRPr="0084768A" w:rsidRDefault="00112452" w:rsidP="000B0581">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36D29DF2" w14:textId="77777777" w:rsidR="00112452" w:rsidRPr="0084768A" w:rsidRDefault="00112452" w:rsidP="000B0581">
            <w:pPr>
              <w:pStyle w:val="TableParagraph"/>
              <w:ind w:left="116"/>
              <w:rPr>
                <w:rFonts w:ascii="Open Sans" w:hAnsi="Open Sans" w:cs="Open Sans"/>
                <w:b/>
                <w:color w:val="000000" w:themeColor="text1"/>
                <w:sz w:val="20"/>
                <w:szCs w:val="20"/>
              </w:rPr>
            </w:pPr>
            <w:r w:rsidRPr="0084768A">
              <w:rPr>
                <w:rFonts w:ascii="Open Sans" w:hAnsi="Open Sans" w:cs="Open Sans"/>
                <w:color w:val="000000" w:themeColor="text1"/>
                <w:sz w:val="20"/>
                <w:szCs w:val="20"/>
              </w:rPr>
              <w:t xml:space="preserve">       Tier 2 (Typically Preferred Brand-Name </w:t>
            </w:r>
            <w:proofErr w:type="gramStart"/>
            <w:r w:rsidRPr="0084768A">
              <w:rPr>
                <w:rFonts w:ascii="Open Sans" w:hAnsi="Open Sans" w:cs="Open Sans"/>
                <w:color w:val="000000" w:themeColor="text1"/>
                <w:sz w:val="20"/>
                <w:szCs w:val="20"/>
              </w:rPr>
              <w:t xml:space="preserve">Drugs)   </w:t>
            </w:r>
            <w:proofErr w:type="gramEnd"/>
            <w:r w:rsidRPr="0084768A">
              <w:rPr>
                <w:rFonts w:ascii="Open Sans" w:hAnsi="Open Sans" w:cs="Open Sans"/>
                <w:color w:val="000000" w:themeColor="text1"/>
                <w:sz w:val="20"/>
                <w:szCs w:val="20"/>
              </w:rPr>
              <w:t xml:space="preserve">   </w:t>
            </w:r>
            <w:r w:rsidRPr="0084768A">
              <w:rPr>
                <w:rFonts w:ascii="Open Sans" w:hAnsi="Open Sans" w:cs="Open Sans"/>
                <w:color w:val="000000" w:themeColor="text1"/>
                <w:sz w:val="20"/>
                <w:szCs w:val="20"/>
              </w:rPr>
              <w:br/>
              <w:t xml:space="preserve">       Tier 3 (Typically Nonpreferred</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Brand-Name</w:t>
            </w:r>
            <w:r w:rsidRPr="0084768A">
              <w:rPr>
                <w:rFonts w:ascii="Open Sans" w:hAnsi="Open Sans" w:cs="Open Sans"/>
                <w:color w:val="000000" w:themeColor="text1"/>
                <w:spacing w:val="-14"/>
                <w:sz w:val="20"/>
                <w:szCs w:val="20"/>
              </w:rPr>
              <w:t xml:space="preserve"> </w:t>
            </w:r>
            <w:r w:rsidRPr="0084768A">
              <w:rPr>
                <w:rFonts w:ascii="Open Sans" w:hAnsi="Open Sans" w:cs="Open Sans"/>
                <w:color w:val="000000" w:themeColor="text1"/>
                <w:sz w:val="20"/>
                <w:szCs w:val="20"/>
              </w:rPr>
              <w:t>Drugs</w:t>
            </w:r>
            <w:r w:rsidRPr="0084768A">
              <w:rPr>
                <w:rFonts w:ascii="Open Sans" w:hAnsi="Open Sans" w:cs="Open Sans"/>
                <w:color w:val="000000" w:themeColor="text1"/>
                <w:spacing w:val="-14"/>
                <w:sz w:val="20"/>
                <w:szCs w:val="20"/>
              </w:rPr>
              <w:t xml:space="preserve"> </w:t>
            </w:r>
          </w:p>
        </w:tc>
        <w:tc>
          <w:tcPr>
            <w:tcW w:w="4680" w:type="dxa"/>
            <w:tcBorders>
              <w:top w:val="nil"/>
              <w:bottom w:val="single" w:sz="4" w:space="0" w:color="auto"/>
            </w:tcBorders>
          </w:tcPr>
          <w:p w14:paraId="49022ACD" w14:textId="77777777" w:rsidR="00112452" w:rsidRPr="0084768A" w:rsidRDefault="00112452" w:rsidP="000B0581">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$20</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$40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$80 after deductible</w:t>
            </w:r>
          </w:p>
          <w:p w14:paraId="7330C4CC" w14:textId="77777777" w:rsidR="00112452" w:rsidRPr="0084768A" w:rsidRDefault="00112452" w:rsidP="000B0581">
            <w:pPr>
              <w:pStyle w:val="TableParagraph"/>
              <w:spacing w:before="1"/>
              <w:rPr>
                <w:rFonts w:ascii="Open Sans" w:hAnsi="Open Sans" w:cs="Open Sans"/>
                <w:color w:val="000000" w:themeColor="text1"/>
                <w:sz w:val="20"/>
                <w:szCs w:val="20"/>
              </w:rPr>
            </w:pPr>
          </w:p>
        </w:tc>
      </w:tr>
      <w:tr w:rsidR="00112452" w:rsidRPr="00A76CF3" w14:paraId="26823B75" w14:textId="77777777" w:rsidTr="000B0581">
        <w:trPr>
          <w:trHeight w:val="640"/>
        </w:trPr>
        <w:tc>
          <w:tcPr>
            <w:tcW w:w="5451" w:type="dxa"/>
            <w:tcBorders>
              <w:top w:val="single" w:sz="4" w:space="0" w:color="auto"/>
              <w:bottom w:val="nil"/>
            </w:tcBorders>
          </w:tcPr>
          <w:p w14:paraId="20AAB065" w14:textId="77777777" w:rsidR="00112452" w:rsidRPr="0084768A" w:rsidRDefault="00112452" w:rsidP="000B0581">
            <w:pPr>
              <w:pStyle w:val="TableParagraph"/>
              <w:spacing w:line="229" w:lineRule="exact"/>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Retail</w:t>
            </w:r>
            <w:r w:rsidRPr="0084768A">
              <w:rPr>
                <w:rFonts w:ascii="Open Sans" w:hAnsi="Open Sans" w:cs="Open Sans"/>
                <w:b/>
                <w:color w:val="000000" w:themeColor="text1"/>
                <w:spacing w:val="-4"/>
                <w:sz w:val="20"/>
                <w:szCs w:val="20"/>
              </w:rPr>
              <w:t xml:space="preserve"> </w:t>
            </w:r>
            <w:r w:rsidRPr="0084768A">
              <w:rPr>
                <w:rFonts w:ascii="Open Sans" w:hAnsi="Open Sans" w:cs="Open Sans"/>
                <w:b/>
                <w:color w:val="000000" w:themeColor="text1"/>
                <w:sz w:val="20"/>
                <w:szCs w:val="20"/>
              </w:rPr>
              <w:t>90</w:t>
            </w:r>
            <w:r w:rsidRPr="0084768A">
              <w:rPr>
                <w:rFonts w:ascii="Open Sans" w:hAnsi="Open Sans" w:cs="Open Sans"/>
                <w:b/>
                <w:color w:val="000000" w:themeColor="text1"/>
                <w:spacing w:val="-10"/>
                <w:sz w:val="20"/>
                <w:szCs w:val="20"/>
              </w:rPr>
              <w:t xml:space="preserve"> </w:t>
            </w:r>
            <w:r w:rsidRPr="0084768A">
              <w:rPr>
                <w:rFonts w:ascii="Open Sans" w:hAnsi="Open Sans" w:cs="Open Sans"/>
                <w:b/>
                <w:color w:val="000000" w:themeColor="text1"/>
                <w:sz w:val="20"/>
                <w:szCs w:val="20"/>
              </w:rPr>
              <w:t>in H-E-B Retail</w:t>
            </w:r>
            <w:r w:rsidRPr="0084768A">
              <w:rPr>
                <w:rFonts w:ascii="Open Sans" w:hAnsi="Open Sans" w:cs="Open Sans"/>
                <w:b/>
                <w:color w:val="000000" w:themeColor="text1"/>
                <w:spacing w:val="-7"/>
                <w:sz w:val="20"/>
                <w:szCs w:val="20"/>
              </w:rPr>
              <w:t xml:space="preserve"> </w:t>
            </w:r>
            <w:r w:rsidRPr="0084768A">
              <w:rPr>
                <w:rFonts w:ascii="Open Sans" w:hAnsi="Open Sans" w:cs="Open Sans"/>
                <w:b/>
                <w:color w:val="000000" w:themeColor="text1"/>
                <w:spacing w:val="-2"/>
                <w:sz w:val="20"/>
                <w:szCs w:val="20"/>
              </w:rPr>
              <w:t>Pharmacy</w:t>
            </w:r>
          </w:p>
          <w:p w14:paraId="4F3DE70F" w14:textId="77777777" w:rsidR="00112452" w:rsidRPr="0084768A" w:rsidRDefault="00112452" w:rsidP="000B0581">
            <w:pPr>
              <w:pStyle w:val="TableParagraph"/>
              <w:ind w:left="0" w:right="686"/>
              <w:rPr>
                <w:rFonts w:ascii="Open Sans" w:hAnsi="Open Sans" w:cs="Open Sans"/>
                <w:color w:val="000000" w:themeColor="text1"/>
                <w:sz w:val="20"/>
                <w:szCs w:val="20"/>
              </w:rPr>
            </w:pPr>
            <w:r w:rsidRPr="0084768A">
              <w:rPr>
                <w:rFonts w:ascii="Open Sans" w:hAnsi="Open Sans" w:cs="Open Sans"/>
                <w:color w:val="000000" w:themeColor="text1"/>
                <w:sz w:val="20"/>
                <w:szCs w:val="20"/>
              </w:rPr>
              <w:t xml:space="preserve">  Covered</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Person's</w:t>
            </w:r>
            <w:r w:rsidRPr="0084768A">
              <w:rPr>
                <w:rFonts w:ascii="Open Sans" w:hAnsi="Open Sans" w:cs="Open Sans"/>
                <w:color w:val="000000" w:themeColor="text1"/>
                <w:spacing w:val="-11"/>
                <w:sz w:val="20"/>
                <w:szCs w:val="20"/>
              </w:rPr>
              <w:t xml:space="preserve"> </w:t>
            </w:r>
            <w:r w:rsidRPr="0084768A">
              <w:rPr>
                <w:rFonts w:ascii="Open Sans" w:hAnsi="Open Sans" w:cs="Open Sans"/>
                <w:color w:val="000000" w:themeColor="text1"/>
                <w:sz w:val="20"/>
                <w:szCs w:val="20"/>
              </w:rPr>
              <w:t>Co-pay</w:t>
            </w:r>
            <w:r w:rsidRPr="0084768A">
              <w:rPr>
                <w:rFonts w:ascii="Open Sans" w:hAnsi="Open Sans" w:cs="Open Sans"/>
                <w:color w:val="000000" w:themeColor="text1"/>
                <w:spacing w:val="-10"/>
                <w:sz w:val="20"/>
                <w:szCs w:val="20"/>
              </w:rPr>
              <w:t xml:space="preserve"> </w:t>
            </w:r>
            <w:r w:rsidRPr="0084768A">
              <w:rPr>
                <w:rFonts w:ascii="Open Sans" w:hAnsi="Open Sans" w:cs="Open Sans"/>
                <w:color w:val="000000" w:themeColor="text1"/>
                <w:spacing w:val="-2"/>
                <w:sz w:val="20"/>
                <w:szCs w:val="20"/>
              </w:rPr>
              <w:t>Amount</w:t>
            </w:r>
          </w:p>
        </w:tc>
        <w:tc>
          <w:tcPr>
            <w:tcW w:w="4680" w:type="dxa"/>
            <w:tcBorders>
              <w:top w:val="single" w:sz="4" w:space="0" w:color="auto"/>
              <w:bottom w:val="nil"/>
            </w:tcBorders>
          </w:tcPr>
          <w:p w14:paraId="14D61886" w14:textId="77777777" w:rsidR="00112452" w:rsidRPr="0084768A" w:rsidRDefault="00112452" w:rsidP="000B0581">
            <w:pPr>
              <w:pStyle w:val="TableParagraph"/>
              <w:spacing w:before="11"/>
              <w:rPr>
                <w:rFonts w:ascii="Open Sans" w:hAnsi="Open Sans" w:cs="Open Sans"/>
                <w:color w:val="000000" w:themeColor="text1"/>
                <w:sz w:val="20"/>
                <w:szCs w:val="20"/>
              </w:rPr>
            </w:pPr>
          </w:p>
          <w:p w14:paraId="747779A2" w14:textId="77777777" w:rsidR="00112452" w:rsidRPr="0084768A" w:rsidRDefault="00112452" w:rsidP="000B0581">
            <w:pPr>
              <w:pStyle w:val="TableParagraph"/>
              <w:spacing w:line="230" w:lineRule="exact"/>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7"/>
                <w:sz w:val="20"/>
                <w:szCs w:val="20"/>
              </w:rPr>
              <w:t xml:space="preserve"> </w:t>
            </w:r>
            <w:r w:rsidRPr="0084768A">
              <w:rPr>
                <w:rFonts w:ascii="Open Sans" w:hAnsi="Open Sans" w:cs="Open Sans"/>
                <w:color w:val="000000" w:themeColor="text1"/>
                <w:sz w:val="20"/>
                <w:szCs w:val="20"/>
              </w:rPr>
              <w:t>32</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1"/>
                <w:sz w:val="20"/>
                <w:szCs w:val="20"/>
              </w:rPr>
              <w:t xml:space="preserve"> </w:t>
            </w:r>
            <w:r w:rsidRPr="0084768A">
              <w:rPr>
                <w:rFonts w:ascii="Open Sans" w:hAnsi="Open Sans" w:cs="Open Sans"/>
                <w:color w:val="000000" w:themeColor="text1"/>
                <w:sz w:val="20"/>
                <w:szCs w:val="20"/>
              </w:rPr>
              <w:t>90-Day</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pacing w:val="-2"/>
                <w:sz w:val="20"/>
                <w:szCs w:val="20"/>
              </w:rPr>
              <w:t>Supply:</w:t>
            </w:r>
          </w:p>
        </w:tc>
      </w:tr>
      <w:tr w:rsidR="00112452" w:rsidRPr="00A76CF3" w14:paraId="278769DE" w14:textId="77777777" w:rsidTr="000B0581">
        <w:trPr>
          <w:trHeight w:val="1030"/>
        </w:trPr>
        <w:tc>
          <w:tcPr>
            <w:tcW w:w="5451" w:type="dxa"/>
            <w:tcBorders>
              <w:top w:val="nil"/>
              <w:bottom w:val="single" w:sz="4" w:space="0" w:color="auto"/>
            </w:tcBorders>
          </w:tcPr>
          <w:p w14:paraId="6D2FB7DD" w14:textId="77777777" w:rsidR="00112452" w:rsidRPr="0084768A" w:rsidRDefault="00112452" w:rsidP="000B0581">
            <w:pPr>
              <w:pStyle w:val="TableParagraph"/>
              <w:spacing w:before="111"/>
              <w:ind w:left="476"/>
              <w:rPr>
                <w:rFonts w:ascii="Open Sans" w:hAnsi="Open Sans" w:cs="Open Sans"/>
                <w:color w:val="000000" w:themeColor="text1"/>
                <w:sz w:val="20"/>
                <w:szCs w:val="20"/>
              </w:rPr>
            </w:pPr>
            <w:r w:rsidRPr="0084768A">
              <w:rPr>
                <w:rFonts w:ascii="Open Sans" w:hAnsi="Open Sans" w:cs="Open Sans"/>
                <w:color w:val="000000" w:themeColor="text1"/>
                <w:sz w:val="20"/>
                <w:szCs w:val="20"/>
              </w:rPr>
              <w:t>Tier 1 (Typically Generic</w:t>
            </w:r>
            <w:r w:rsidRPr="0084768A">
              <w:rPr>
                <w:rFonts w:ascii="Open Sans" w:hAnsi="Open Sans" w:cs="Open Sans"/>
                <w:color w:val="000000" w:themeColor="text1"/>
                <w:spacing w:val="-12"/>
                <w:sz w:val="20"/>
                <w:szCs w:val="20"/>
              </w:rPr>
              <w:t xml:space="preserve"> </w:t>
            </w:r>
            <w:r w:rsidRPr="0084768A">
              <w:rPr>
                <w:rFonts w:ascii="Open Sans" w:hAnsi="Open Sans" w:cs="Open Sans"/>
                <w:color w:val="000000" w:themeColor="text1"/>
                <w:sz w:val="20"/>
                <w:szCs w:val="20"/>
              </w:rPr>
              <w:t>Drugs)</w:t>
            </w:r>
          </w:p>
          <w:p w14:paraId="5AAD9A9C" w14:textId="77777777" w:rsidR="00112452" w:rsidRPr="0084768A" w:rsidRDefault="00112452" w:rsidP="000B0581">
            <w:pPr>
              <w:pStyle w:val="CommentText"/>
              <w:spacing w:line="229" w:lineRule="exact"/>
              <w:ind w:left="116"/>
              <w:rPr>
                <w:rFonts w:ascii="Open Sans" w:hAnsi="Open Sans" w:cs="Open Sans"/>
                <w:b/>
                <w:color w:val="000000" w:themeColor="text1"/>
              </w:rPr>
            </w:pPr>
            <w:r w:rsidRPr="0084768A">
              <w:rPr>
                <w:rFonts w:ascii="Open Sans" w:hAnsi="Open Sans" w:cs="Open Sans"/>
                <w:color w:val="000000" w:themeColor="text1"/>
              </w:rPr>
              <w:t xml:space="preserve">       Tier 2 (Typically Preferred Brand-Name </w:t>
            </w:r>
            <w:proofErr w:type="gramStart"/>
            <w:r w:rsidRPr="0084768A">
              <w:rPr>
                <w:rFonts w:ascii="Open Sans" w:hAnsi="Open Sans" w:cs="Open Sans"/>
                <w:color w:val="000000" w:themeColor="text1"/>
              </w:rPr>
              <w:t xml:space="preserve">Drugs)   </w:t>
            </w:r>
            <w:proofErr w:type="gramEnd"/>
            <w:r w:rsidRPr="0084768A">
              <w:rPr>
                <w:rFonts w:ascii="Open Sans" w:hAnsi="Open Sans" w:cs="Open Sans"/>
                <w:color w:val="000000" w:themeColor="text1"/>
              </w:rPr>
              <w:t xml:space="preserve">   </w:t>
            </w:r>
            <w:r w:rsidRPr="0084768A">
              <w:rPr>
                <w:rFonts w:ascii="Open Sans" w:hAnsi="Open Sans" w:cs="Open Sans"/>
                <w:color w:val="000000" w:themeColor="text1"/>
              </w:rPr>
              <w:br/>
              <w:t xml:space="preserve">       Tier 3 (Typically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r w:rsidRPr="0084768A">
              <w:rPr>
                <w:rFonts w:ascii="Open Sans" w:hAnsi="Open Sans" w:cs="Open Sans"/>
                <w:color w:val="000000" w:themeColor="text1"/>
                <w:spacing w:val="-14"/>
              </w:rPr>
              <w:t xml:space="preserve"> </w:t>
            </w:r>
          </w:p>
        </w:tc>
        <w:tc>
          <w:tcPr>
            <w:tcW w:w="4680" w:type="dxa"/>
            <w:tcBorders>
              <w:top w:val="nil"/>
              <w:bottom w:val="single" w:sz="4" w:space="0" w:color="auto"/>
            </w:tcBorders>
          </w:tcPr>
          <w:p w14:paraId="5111404B" w14:textId="77777777" w:rsidR="00112452" w:rsidRPr="0084768A" w:rsidRDefault="00112452" w:rsidP="000B0581">
            <w:pPr>
              <w:pStyle w:val="TableParagraph"/>
              <w:spacing w:before="111"/>
              <w:ind w:left="110"/>
              <w:rPr>
                <w:rFonts w:ascii="Open Sans" w:hAnsi="Open Sans" w:cs="Open Sans"/>
                <w:color w:val="000000" w:themeColor="text1"/>
                <w:sz w:val="20"/>
                <w:szCs w:val="20"/>
              </w:rPr>
            </w:pPr>
            <w:r w:rsidRPr="0084768A">
              <w:rPr>
                <w:rFonts w:ascii="Open Sans" w:hAnsi="Open Sans" w:cs="Open Sans"/>
                <w:color w:val="000000" w:themeColor="text1"/>
                <w:spacing w:val="-5"/>
                <w:sz w:val="20"/>
                <w:szCs w:val="20"/>
              </w:rPr>
              <w:t>$40</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$100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$200 after deductible</w:t>
            </w:r>
          </w:p>
          <w:p w14:paraId="1DDC4D1F" w14:textId="77777777" w:rsidR="00112452" w:rsidRPr="0084768A" w:rsidRDefault="00112452" w:rsidP="000B0581">
            <w:pPr>
              <w:pStyle w:val="CommentText"/>
              <w:spacing w:before="11"/>
              <w:rPr>
                <w:rFonts w:ascii="Open Sans" w:hAnsi="Open Sans" w:cs="Open Sans"/>
                <w:color w:val="000000" w:themeColor="text1"/>
              </w:rPr>
            </w:pPr>
          </w:p>
        </w:tc>
      </w:tr>
      <w:tr w:rsidR="00112452" w:rsidRPr="00A76CF3" w14:paraId="7C1FF9D0" w14:textId="77777777" w:rsidTr="000B0581">
        <w:trPr>
          <w:trHeight w:val="404"/>
        </w:trPr>
        <w:tc>
          <w:tcPr>
            <w:tcW w:w="5451" w:type="dxa"/>
            <w:tcBorders>
              <w:top w:val="single" w:sz="4" w:space="0" w:color="auto"/>
              <w:bottom w:val="single" w:sz="4" w:space="0" w:color="auto"/>
            </w:tcBorders>
          </w:tcPr>
          <w:p w14:paraId="10F527B1" w14:textId="77777777" w:rsidR="00112452" w:rsidRPr="0084768A" w:rsidRDefault="00112452"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By</w:t>
            </w:r>
            <w:r w:rsidRPr="0084768A">
              <w:rPr>
                <w:rFonts w:ascii="Open Sans" w:hAnsi="Open Sans" w:cs="Open Sans"/>
                <w:b/>
                <w:color w:val="000000" w:themeColor="text1"/>
                <w:spacing w:val="-10"/>
                <w:sz w:val="20"/>
                <w:szCs w:val="20"/>
              </w:rPr>
              <w:t xml:space="preserve"> </w:t>
            </w:r>
            <w:r w:rsidRPr="0084768A">
              <w:rPr>
                <w:rFonts w:ascii="Open Sans" w:hAnsi="Open Sans" w:cs="Open Sans"/>
                <w:b/>
                <w:color w:val="000000" w:themeColor="text1"/>
                <w:sz w:val="20"/>
                <w:szCs w:val="20"/>
              </w:rPr>
              <w:t xml:space="preserve">Mail Order </w:t>
            </w:r>
            <w:r w:rsidRPr="0084768A">
              <w:rPr>
                <w:rFonts w:ascii="Open Sans" w:hAnsi="Open Sans" w:cs="Open Sans"/>
                <w:b/>
                <w:color w:val="000000" w:themeColor="text1"/>
                <w:spacing w:val="-2"/>
                <w:sz w:val="20"/>
                <w:szCs w:val="20"/>
              </w:rPr>
              <w:t>Delivery</w:t>
            </w:r>
          </w:p>
          <w:p w14:paraId="28007410" w14:textId="77777777" w:rsidR="00112452" w:rsidRPr="0084768A" w:rsidRDefault="00112452" w:rsidP="000B0581">
            <w:pPr>
              <w:pStyle w:val="CommentText"/>
              <w:spacing w:line="229" w:lineRule="exact"/>
              <w:rPr>
                <w:rFonts w:ascii="Open Sans" w:hAnsi="Open Sans" w:cs="Open Sans"/>
                <w:color w:val="000000" w:themeColor="text1"/>
              </w:rPr>
            </w:pPr>
          </w:p>
        </w:tc>
        <w:tc>
          <w:tcPr>
            <w:tcW w:w="4680" w:type="dxa"/>
            <w:tcBorders>
              <w:top w:val="single" w:sz="4" w:space="0" w:color="auto"/>
              <w:bottom w:val="single" w:sz="4" w:space="0" w:color="auto"/>
            </w:tcBorders>
          </w:tcPr>
          <w:p w14:paraId="34715D95" w14:textId="77777777" w:rsidR="00112452" w:rsidRPr="0084768A" w:rsidRDefault="00112452" w:rsidP="000B0581">
            <w:pPr>
              <w:pStyle w:val="TableParagraph"/>
              <w:spacing w:line="229" w:lineRule="exact"/>
              <w:ind w:left="116"/>
              <w:rPr>
                <w:rFonts w:ascii="Open Sans" w:hAnsi="Open Sans" w:cs="Open Sans"/>
                <w:bCs/>
                <w:i/>
                <w:iCs/>
                <w:color w:val="000000" w:themeColor="text1"/>
                <w:sz w:val="20"/>
                <w:szCs w:val="20"/>
              </w:rPr>
            </w:pPr>
            <w:r w:rsidRPr="0084768A">
              <w:rPr>
                <w:rFonts w:ascii="Open Sans" w:hAnsi="Open Sans" w:cs="Open Sans"/>
                <w:bCs/>
                <w:i/>
                <w:iCs/>
                <w:color w:val="000000" w:themeColor="text1"/>
                <w:sz w:val="20"/>
                <w:szCs w:val="20"/>
              </w:rPr>
              <w:t>H-E-B does not provide a traditional mail-order pharmacy service.</w:t>
            </w:r>
          </w:p>
        </w:tc>
      </w:tr>
      <w:tr w:rsidR="00112452" w:rsidRPr="00A76CF3" w14:paraId="20BD25DD" w14:textId="77777777" w:rsidTr="000B0581">
        <w:trPr>
          <w:trHeight w:val="1030"/>
        </w:trPr>
        <w:tc>
          <w:tcPr>
            <w:tcW w:w="5451" w:type="dxa"/>
            <w:tcBorders>
              <w:top w:val="single" w:sz="4" w:space="0" w:color="auto"/>
            </w:tcBorders>
          </w:tcPr>
          <w:p w14:paraId="71BF94D9" w14:textId="77777777" w:rsidR="00112452" w:rsidRPr="0084768A" w:rsidRDefault="00112452" w:rsidP="000B0581">
            <w:pPr>
              <w:pStyle w:val="TableParagraph"/>
              <w:ind w:left="116"/>
              <w:rPr>
                <w:rFonts w:ascii="Open Sans" w:hAnsi="Open Sans" w:cs="Open Sans"/>
                <w:b/>
                <w:color w:val="000000" w:themeColor="text1"/>
                <w:sz w:val="20"/>
                <w:szCs w:val="20"/>
              </w:rPr>
            </w:pPr>
            <w:r w:rsidRPr="0084768A">
              <w:rPr>
                <w:rFonts w:ascii="Open Sans" w:hAnsi="Open Sans" w:cs="Open Sans"/>
                <w:b/>
                <w:color w:val="000000" w:themeColor="text1"/>
                <w:sz w:val="20"/>
                <w:szCs w:val="20"/>
              </w:rPr>
              <w:t>Specialty</w:t>
            </w:r>
            <w:r w:rsidRPr="0084768A">
              <w:rPr>
                <w:rFonts w:ascii="Open Sans" w:hAnsi="Open Sans" w:cs="Open Sans"/>
                <w:b/>
                <w:color w:val="000000" w:themeColor="text1"/>
                <w:spacing w:val="-8"/>
                <w:sz w:val="20"/>
                <w:szCs w:val="20"/>
              </w:rPr>
              <w:t xml:space="preserve"> </w:t>
            </w:r>
            <w:r w:rsidRPr="0084768A">
              <w:rPr>
                <w:rFonts w:ascii="Open Sans" w:hAnsi="Open Sans" w:cs="Open Sans"/>
                <w:b/>
                <w:color w:val="000000" w:themeColor="text1"/>
                <w:spacing w:val="-2"/>
                <w:sz w:val="20"/>
                <w:szCs w:val="20"/>
              </w:rPr>
              <w:t>Drugs (Tier 4)</w:t>
            </w:r>
          </w:p>
          <w:p w14:paraId="5DBE4570" w14:textId="77777777" w:rsidR="00112452" w:rsidRPr="0084768A" w:rsidRDefault="00112452" w:rsidP="000B0581">
            <w:pPr>
              <w:pStyle w:val="CommentText"/>
              <w:ind w:left="116"/>
              <w:rPr>
                <w:rFonts w:ascii="Open Sans" w:hAnsi="Open Sans" w:cs="Open Sans"/>
                <w:color w:val="000000" w:themeColor="text1"/>
              </w:rPr>
            </w:pPr>
            <w:r w:rsidRPr="0084768A">
              <w:rPr>
                <w:rFonts w:ascii="Open Sans" w:hAnsi="Open Sans" w:cs="Open Sans"/>
                <w:color w:val="000000" w:themeColor="text1"/>
              </w:rPr>
              <w:t>Covered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Person's</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Co-pay</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Amount</w:t>
            </w:r>
          </w:p>
          <w:p w14:paraId="677AB639" w14:textId="77777777" w:rsidR="00112452" w:rsidRPr="0084768A" w:rsidRDefault="00112452" w:rsidP="000B0581">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Generic</w:t>
            </w:r>
            <w:r w:rsidRPr="0084768A">
              <w:rPr>
                <w:rFonts w:ascii="Open Sans" w:hAnsi="Open Sans" w:cs="Open Sans"/>
                <w:color w:val="000000" w:themeColor="text1"/>
                <w:spacing w:val="-12"/>
              </w:rPr>
              <w:t xml:space="preserve"> </w:t>
            </w:r>
            <w:r w:rsidRPr="0084768A">
              <w:rPr>
                <w:rFonts w:ascii="Open Sans" w:hAnsi="Open Sans" w:cs="Open Sans"/>
                <w:color w:val="000000" w:themeColor="text1"/>
              </w:rPr>
              <w:t>Drugs</w:t>
            </w:r>
          </w:p>
          <w:p w14:paraId="69AD8F0F" w14:textId="77777777" w:rsidR="00112452" w:rsidRPr="0084768A" w:rsidRDefault="00112452" w:rsidP="000B0581">
            <w:pPr>
              <w:pStyle w:val="CommentText"/>
              <w:ind w:left="116"/>
              <w:rPr>
                <w:rFonts w:ascii="Open Sans" w:hAnsi="Open Sans" w:cs="Open Sans"/>
                <w:color w:val="000000" w:themeColor="text1"/>
              </w:rPr>
            </w:pPr>
            <w:r w:rsidRPr="0084768A">
              <w:rPr>
                <w:rFonts w:ascii="Open Sans" w:hAnsi="Open Sans" w:cs="Open Sans"/>
                <w:color w:val="000000" w:themeColor="text1"/>
              </w:rPr>
              <w:t xml:space="preserve">       Preferred Brand-Name Drugs    </w:t>
            </w:r>
            <w:r w:rsidRPr="0084768A">
              <w:rPr>
                <w:rFonts w:ascii="Open Sans" w:hAnsi="Open Sans" w:cs="Open Sans"/>
                <w:color w:val="000000" w:themeColor="text1"/>
              </w:rPr>
              <w:br/>
              <w:t xml:space="preserve">       Nonpreferred</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Brand-Name</w:t>
            </w:r>
            <w:r w:rsidRPr="0084768A">
              <w:rPr>
                <w:rFonts w:ascii="Open Sans" w:hAnsi="Open Sans" w:cs="Open Sans"/>
                <w:color w:val="000000" w:themeColor="text1"/>
                <w:spacing w:val="-14"/>
              </w:rPr>
              <w:t xml:space="preserve"> </w:t>
            </w:r>
            <w:r w:rsidRPr="0084768A">
              <w:rPr>
                <w:rFonts w:ascii="Open Sans" w:hAnsi="Open Sans" w:cs="Open Sans"/>
                <w:color w:val="000000" w:themeColor="text1"/>
              </w:rPr>
              <w:t>Drugs</w:t>
            </w:r>
          </w:p>
        </w:tc>
        <w:tc>
          <w:tcPr>
            <w:tcW w:w="4680" w:type="dxa"/>
            <w:tcBorders>
              <w:top w:val="single" w:sz="4" w:space="0" w:color="auto"/>
            </w:tcBorders>
          </w:tcPr>
          <w:p w14:paraId="425610EF" w14:textId="77777777" w:rsidR="00112452" w:rsidRPr="0084768A" w:rsidRDefault="00112452" w:rsidP="000B0581">
            <w:pPr>
              <w:pStyle w:val="TableParagraph"/>
              <w:spacing w:before="1"/>
              <w:rPr>
                <w:rFonts w:ascii="Open Sans" w:hAnsi="Open Sans" w:cs="Open Sans"/>
                <w:color w:val="000000" w:themeColor="text1"/>
                <w:sz w:val="20"/>
                <w:szCs w:val="20"/>
              </w:rPr>
            </w:pPr>
          </w:p>
          <w:p w14:paraId="7AD47C88" w14:textId="77777777" w:rsidR="00112452" w:rsidRPr="0084768A" w:rsidRDefault="00112452" w:rsidP="000B0581">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For</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Up</w:t>
            </w:r>
            <w:r w:rsidRPr="0084768A">
              <w:rPr>
                <w:rFonts w:ascii="Open Sans" w:hAnsi="Open Sans" w:cs="Open Sans"/>
                <w:color w:val="000000" w:themeColor="text1"/>
                <w:spacing w:val="-8"/>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A</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30-Day</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pacing w:val="-2"/>
                <w:sz w:val="20"/>
                <w:szCs w:val="20"/>
              </w:rPr>
              <w:t>Supply:</w:t>
            </w:r>
          </w:p>
          <w:p w14:paraId="44BA7A32" w14:textId="77777777" w:rsidR="00112452" w:rsidRPr="0084768A" w:rsidRDefault="00112452" w:rsidP="000B0581">
            <w:pPr>
              <w:pStyle w:val="TableParagraph"/>
              <w:ind w:left="110"/>
              <w:rPr>
                <w:rFonts w:ascii="Open Sans" w:hAnsi="Open Sans" w:cs="Open Sans"/>
                <w:color w:val="000000" w:themeColor="text1"/>
                <w:sz w:val="20"/>
                <w:szCs w:val="20"/>
              </w:rPr>
            </w:pPr>
            <w:r w:rsidRPr="0084768A">
              <w:rPr>
                <w:rFonts w:ascii="Open Sans" w:hAnsi="Open Sans" w:cs="Open Sans"/>
                <w:color w:val="000000" w:themeColor="text1"/>
                <w:sz w:val="20"/>
                <w:szCs w:val="20"/>
              </w:rPr>
              <w:t xml:space="preserve"> </w:t>
            </w:r>
            <w:r w:rsidRPr="0084768A">
              <w:rPr>
                <w:rFonts w:ascii="Open Sans" w:hAnsi="Open Sans" w:cs="Open Sans"/>
                <w:color w:val="000000" w:themeColor="text1"/>
                <w:spacing w:val="-5"/>
                <w:sz w:val="20"/>
                <w:szCs w:val="20"/>
              </w:rPr>
              <w:t>$40</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$100 after deductible</w:t>
            </w:r>
            <w:r w:rsidRPr="0084768A">
              <w:rPr>
                <w:rFonts w:ascii="Open Sans" w:hAnsi="Open Sans" w:cs="Open Sans"/>
                <w:color w:val="000000" w:themeColor="text1"/>
                <w:sz w:val="20"/>
                <w:szCs w:val="20"/>
              </w:rPr>
              <w:br/>
            </w:r>
            <w:r w:rsidRPr="0084768A">
              <w:rPr>
                <w:rFonts w:ascii="Open Sans" w:hAnsi="Open Sans" w:cs="Open Sans"/>
                <w:color w:val="000000" w:themeColor="text1"/>
                <w:spacing w:val="-5"/>
                <w:sz w:val="20"/>
                <w:szCs w:val="20"/>
              </w:rPr>
              <w:t>$200 after deductible</w:t>
            </w:r>
          </w:p>
          <w:p w14:paraId="40EEB5B1" w14:textId="77777777" w:rsidR="00112452" w:rsidRPr="0084768A" w:rsidRDefault="00112452" w:rsidP="000B0581">
            <w:pPr>
              <w:pStyle w:val="TableParagraph"/>
              <w:ind w:left="110"/>
              <w:rPr>
                <w:rFonts w:ascii="Open Sans" w:hAnsi="Open Sans" w:cs="Open Sans"/>
                <w:color w:val="000000" w:themeColor="text1"/>
                <w:sz w:val="20"/>
                <w:szCs w:val="20"/>
              </w:rPr>
            </w:pPr>
          </w:p>
        </w:tc>
      </w:tr>
    </w:tbl>
    <w:p w14:paraId="4E6E1422" w14:textId="77777777" w:rsidR="00C350AB" w:rsidRDefault="00C350AB" w:rsidP="00A77AD2">
      <w:pPr>
        <w:pStyle w:val="BodyText"/>
        <w:spacing w:before="121"/>
        <w:ind w:right="231"/>
        <w:jc w:val="both"/>
        <w:rPr>
          <w:rFonts w:ascii="Open Sans" w:hAnsi="Open Sans" w:cs="Open Sans"/>
          <w:b/>
          <w:bCs/>
          <w:color w:val="0070C0"/>
          <w:sz w:val="20"/>
          <w:szCs w:val="20"/>
        </w:rPr>
      </w:pPr>
    </w:p>
    <w:p w14:paraId="6D356B86" w14:textId="77777777" w:rsidR="00724777" w:rsidRDefault="00724777" w:rsidP="00A77AD2">
      <w:pPr>
        <w:pStyle w:val="BodyText"/>
        <w:spacing w:before="1"/>
        <w:ind w:left="0"/>
        <w:rPr>
          <w:rFonts w:ascii="Open Sans" w:hAnsi="Open Sans" w:cs="Open Sans"/>
          <w:sz w:val="20"/>
          <w:szCs w:val="20"/>
        </w:rPr>
      </w:pPr>
    </w:p>
    <w:p w14:paraId="4087CCFD" w14:textId="77777777" w:rsidR="00112452" w:rsidRDefault="00112452" w:rsidP="00A77AD2">
      <w:pPr>
        <w:pStyle w:val="BodyText"/>
        <w:spacing w:before="1"/>
        <w:ind w:left="0"/>
        <w:rPr>
          <w:rFonts w:ascii="Open Sans" w:hAnsi="Open Sans" w:cs="Open Sans"/>
          <w:sz w:val="20"/>
          <w:szCs w:val="20"/>
        </w:rPr>
      </w:pPr>
    </w:p>
    <w:p w14:paraId="232418D1" w14:textId="77777777" w:rsidR="00112452" w:rsidRDefault="00112452" w:rsidP="00A77AD2">
      <w:pPr>
        <w:pStyle w:val="BodyText"/>
        <w:spacing w:before="1"/>
        <w:ind w:left="0"/>
        <w:rPr>
          <w:rFonts w:ascii="Open Sans" w:hAnsi="Open Sans" w:cs="Open Sans"/>
          <w:sz w:val="20"/>
          <w:szCs w:val="20"/>
        </w:rPr>
      </w:pPr>
    </w:p>
    <w:p w14:paraId="293CFAB4" w14:textId="77777777" w:rsidR="00112452" w:rsidRPr="00724777" w:rsidRDefault="00112452" w:rsidP="00A77AD2">
      <w:pPr>
        <w:pStyle w:val="BodyText"/>
        <w:spacing w:before="1"/>
        <w:ind w:left="0"/>
        <w:rPr>
          <w:rFonts w:ascii="Open Sans" w:hAnsi="Open Sans" w:cs="Open Sans"/>
          <w:sz w:val="20"/>
          <w:szCs w:val="20"/>
        </w:rPr>
      </w:pPr>
    </w:p>
    <w:p w14:paraId="742BB462" w14:textId="77777777" w:rsidR="006E4258" w:rsidRPr="00724777" w:rsidRDefault="00632B0D" w:rsidP="00A77AD2">
      <w:pPr>
        <w:pStyle w:val="Heading4"/>
        <w:spacing w:before="156"/>
        <w:jc w:val="left"/>
        <w:rPr>
          <w:rFonts w:ascii="Open Sans" w:hAnsi="Open Sans" w:cs="Open Sans"/>
          <w:sz w:val="20"/>
          <w:szCs w:val="20"/>
        </w:rPr>
      </w:pPr>
      <w:r w:rsidRPr="00724777">
        <w:rPr>
          <w:rFonts w:ascii="Open Sans" w:hAnsi="Open Sans" w:cs="Open Sans"/>
          <w:sz w:val="20"/>
          <w:szCs w:val="20"/>
        </w:rPr>
        <w:lastRenderedPageBreak/>
        <w:t>Brand-Name</w:t>
      </w:r>
      <w:r w:rsidRPr="00724777">
        <w:rPr>
          <w:rFonts w:ascii="Open Sans" w:hAnsi="Open Sans" w:cs="Open Sans"/>
          <w:spacing w:val="-5"/>
          <w:sz w:val="20"/>
          <w:szCs w:val="20"/>
        </w:rPr>
        <w:t xml:space="preserve"> </w:t>
      </w:r>
      <w:r w:rsidRPr="00724777">
        <w:rPr>
          <w:rFonts w:ascii="Open Sans" w:hAnsi="Open Sans" w:cs="Open Sans"/>
          <w:sz w:val="20"/>
          <w:szCs w:val="20"/>
        </w:rPr>
        <w:t>and</w:t>
      </w:r>
      <w:r w:rsidRPr="00724777">
        <w:rPr>
          <w:rFonts w:ascii="Open Sans" w:hAnsi="Open Sans" w:cs="Open Sans"/>
          <w:spacing w:val="-4"/>
          <w:sz w:val="20"/>
          <w:szCs w:val="20"/>
        </w:rPr>
        <w:t xml:space="preserve"> </w:t>
      </w:r>
      <w:r w:rsidRPr="00724777">
        <w:rPr>
          <w:rFonts w:ascii="Open Sans" w:hAnsi="Open Sans" w:cs="Open Sans"/>
          <w:sz w:val="20"/>
          <w:szCs w:val="20"/>
        </w:rPr>
        <w:t>Generic</w:t>
      </w:r>
      <w:r w:rsidRPr="00724777">
        <w:rPr>
          <w:rFonts w:ascii="Open Sans" w:hAnsi="Open Sans" w:cs="Open Sans"/>
          <w:spacing w:val="-5"/>
          <w:sz w:val="20"/>
          <w:szCs w:val="20"/>
        </w:rPr>
        <w:t xml:space="preserve"> </w:t>
      </w:r>
      <w:r w:rsidRPr="00724777">
        <w:rPr>
          <w:rFonts w:ascii="Open Sans" w:hAnsi="Open Sans" w:cs="Open Sans"/>
          <w:spacing w:val="-2"/>
          <w:sz w:val="20"/>
          <w:szCs w:val="20"/>
        </w:rPr>
        <w:t>Drugs</w:t>
      </w:r>
    </w:p>
    <w:p w14:paraId="4BB417C6" w14:textId="77777777" w:rsidR="006E4258" w:rsidRPr="00724777" w:rsidRDefault="00632B0D" w:rsidP="00A77AD2">
      <w:pPr>
        <w:pStyle w:val="BodyText"/>
        <w:spacing w:before="114"/>
        <w:ind w:right="226"/>
        <w:rPr>
          <w:rFonts w:ascii="Open Sans" w:hAnsi="Open Sans" w:cs="Open Sans"/>
          <w:sz w:val="20"/>
          <w:szCs w:val="20"/>
        </w:rPr>
      </w:pPr>
      <w:r w:rsidRPr="00724777">
        <w:rPr>
          <w:rFonts w:ascii="Open Sans" w:hAnsi="Open Sans" w:cs="Open Sans"/>
          <w:sz w:val="20"/>
          <w:szCs w:val="20"/>
        </w:rPr>
        <w:t>A brand-name drug</w:t>
      </w:r>
      <w:r w:rsidRPr="00724777">
        <w:rPr>
          <w:rFonts w:ascii="Open Sans" w:hAnsi="Open Sans" w:cs="Open Sans"/>
          <w:spacing w:val="-1"/>
          <w:sz w:val="20"/>
          <w:szCs w:val="20"/>
        </w:rPr>
        <w:t xml:space="preserve"> </w:t>
      </w:r>
      <w:r w:rsidRPr="00724777">
        <w:rPr>
          <w:rFonts w:ascii="Open Sans" w:hAnsi="Open Sans" w:cs="Open Sans"/>
          <w:sz w:val="20"/>
          <w:szCs w:val="20"/>
        </w:rPr>
        <w:t>features a trade name under which</w:t>
      </w:r>
      <w:r w:rsidRPr="00724777">
        <w:rPr>
          <w:rFonts w:ascii="Open Sans" w:hAnsi="Open Sans" w:cs="Open Sans"/>
          <w:spacing w:val="-1"/>
          <w:sz w:val="20"/>
          <w:szCs w:val="20"/>
        </w:rPr>
        <w:t xml:space="preserve"> </w:t>
      </w:r>
      <w:r w:rsidRPr="00724777">
        <w:rPr>
          <w:rFonts w:ascii="Open Sans" w:hAnsi="Open Sans" w:cs="Open Sans"/>
          <w:sz w:val="20"/>
          <w:szCs w:val="20"/>
        </w:rPr>
        <w:t>it is advertised</w:t>
      </w:r>
      <w:r w:rsidRPr="00724777">
        <w:rPr>
          <w:rFonts w:ascii="Open Sans" w:hAnsi="Open Sans" w:cs="Open Sans"/>
          <w:spacing w:val="-1"/>
          <w:sz w:val="20"/>
          <w:szCs w:val="20"/>
        </w:rPr>
        <w:t xml:space="preserve"> </w:t>
      </w:r>
      <w:r w:rsidRPr="00724777">
        <w:rPr>
          <w:rFonts w:ascii="Open Sans" w:hAnsi="Open Sans" w:cs="Open Sans"/>
          <w:sz w:val="20"/>
          <w:szCs w:val="20"/>
        </w:rPr>
        <w:t xml:space="preserve">and </w:t>
      </w:r>
      <w:proofErr w:type="gramStart"/>
      <w:r w:rsidRPr="00724777">
        <w:rPr>
          <w:rFonts w:ascii="Open Sans" w:hAnsi="Open Sans" w:cs="Open Sans"/>
          <w:sz w:val="20"/>
          <w:szCs w:val="20"/>
        </w:rPr>
        <w:t>sold,</w:t>
      </w:r>
      <w:r w:rsidRPr="00724777">
        <w:rPr>
          <w:rFonts w:ascii="Open Sans" w:hAnsi="Open Sans" w:cs="Open Sans"/>
          <w:spacing w:val="-1"/>
          <w:sz w:val="20"/>
          <w:szCs w:val="20"/>
        </w:rPr>
        <w:t xml:space="preserve"> </w:t>
      </w:r>
      <w:r w:rsidRPr="00724777">
        <w:rPr>
          <w:rFonts w:ascii="Open Sans" w:hAnsi="Open Sans" w:cs="Open Sans"/>
          <w:sz w:val="20"/>
          <w:szCs w:val="20"/>
        </w:rPr>
        <w:t>and</w:t>
      </w:r>
      <w:proofErr w:type="gramEnd"/>
      <w:r w:rsidRPr="00724777">
        <w:rPr>
          <w:rFonts w:ascii="Open Sans" w:hAnsi="Open Sans" w:cs="Open Sans"/>
          <w:sz w:val="20"/>
          <w:szCs w:val="20"/>
        </w:rPr>
        <w:t xml:space="preserve"> is protected by a patent. Generic drugs are drugs for which the brand-name patent has expired, allowing other manufacturers</w:t>
      </w:r>
      <w:r w:rsidRPr="00724777">
        <w:rPr>
          <w:rFonts w:ascii="Open Sans" w:hAnsi="Open Sans" w:cs="Open Sans"/>
          <w:spacing w:val="-2"/>
          <w:sz w:val="20"/>
          <w:szCs w:val="20"/>
        </w:rPr>
        <w:t xml:space="preserve"> </w:t>
      </w:r>
      <w:r w:rsidRPr="00724777">
        <w:rPr>
          <w:rFonts w:ascii="Open Sans" w:hAnsi="Open Sans" w:cs="Open Sans"/>
          <w:sz w:val="20"/>
          <w:szCs w:val="20"/>
        </w:rPr>
        <w:t>to</w:t>
      </w:r>
      <w:r w:rsidRPr="00724777">
        <w:rPr>
          <w:rFonts w:ascii="Open Sans" w:hAnsi="Open Sans" w:cs="Open Sans"/>
          <w:spacing w:val="-5"/>
          <w:sz w:val="20"/>
          <w:szCs w:val="20"/>
        </w:rPr>
        <w:t xml:space="preserve"> </w:t>
      </w:r>
      <w:r w:rsidRPr="00724777">
        <w:rPr>
          <w:rFonts w:ascii="Open Sans" w:hAnsi="Open Sans" w:cs="Open Sans"/>
          <w:sz w:val="20"/>
          <w:szCs w:val="20"/>
        </w:rPr>
        <w:t>produce</w:t>
      </w:r>
      <w:r w:rsidRPr="00724777">
        <w:rPr>
          <w:rFonts w:ascii="Open Sans" w:hAnsi="Open Sans" w:cs="Open Sans"/>
          <w:spacing w:val="-4"/>
          <w:sz w:val="20"/>
          <w:szCs w:val="20"/>
        </w:rPr>
        <w:t xml:space="preserve"> </w:t>
      </w:r>
      <w:r w:rsidRPr="00724777">
        <w:rPr>
          <w:rFonts w:ascii="Open Sans" w:hAnsi="Open Sans" w:cs="Open Sans"/>
          <w:sz w:val="20"/>
          <w:szCs w:val="20"/>
        </w:rPr>
        <w:t>and</w:t>
      </w:r>
      <w:r w:rsidRPr="00724777">
        <w:rPr>
          <w:rFonts w:ascii="Open Sans" w:hAnsi="Open Sans" w:cs="Open Sans"/>
          <w:spacing w:val="-2"/>
          <w:sz w:val="20"/>
          <w:szCs w:val="20"/>
        </w:rPr>
        <w:t xml:space="preserve"> </w:t>
      </w:r>
      <w:r w:rsidRPr="00724777">
        <w:rPr>
          <w:rFonts w:ascii="Open Sans" w:hAnsi="Open Sans" w:cs="Open Sans"/>
          <w:sz w:val="20"/>
          <w:szCs w:val="20"/>
        </w:rPr>
        <w:t>distribute</w:t>
      </w:r>
      <w:r w:rsidRPr="00724777">
        <w:rPr>
          <w:rFonts w:ascii="Open Sans" w:hAnsi="Open Sans" w:cs="Open Sans"/>
          <w:spacing w:val="-4"/>
          <w:sz w:val="20"/>
          <w:szCs w:val="20"/>
        </w:rPr>
        <w:t xml:space="preserve"> </w:t>
      </w:r>
      <w:r w:rsidRPr="00724777">
        <w:rPr>
          <w:rFonts w:ascii="Open Sans" w:hAnsi="Open Sans" w:cs="Open Sans"/>
          <w:sz w:val="20"/>
          <w:szCs w:val="20"/>
        </w:rPr>
        <w:t>the</w:t>
      </w:r>
      <w:r w:rsidRPr="00724777">
        <w:rPr>
          <w:rFonts w:ascii="Open Sans" w:hAnsi="Open Sans" w:cs="Open Sans"/>
          <w:spacing w:val="-2"/>
          <w:sz w:val="20"/>
          <w:szCs w:val="20"/>
        </w:rPr>
        <w:t xml:space="preserve"> </w:t>
      </w:r>
      <w:r w:rsidRPr="00724777">
        <w:rPr>
          <w:rFonts w:ascii="Open Sans" w:hAnsi="Open Sans" w:cs="Open Sans"/>
          <w:sz w:val="20"/>
          <w:szCs w:val="20"/>
        </w:rPr>
        <w:t>product.</w:t>
      </w:r>
      <w:r w:rsidRPr="00724777">
        <w:rPr>
          <w:rFonts w:ascii="Open Sans" w:hAnsi="Open Sans" w:cs="Open Sans"/>
          <w:spacing w:val="-2"/>
          <w:sz w:val="20"/>
          <w:szCs w:val="20"/>
        </w:rPr>
        <w:t xml:space="preserve"> </w:t>
      </w:r>
      <w:r w:rsidRPr="00724777">
        <w:rPr>
          <w:rFonts w:ascii="Open Sans" w:hAnsi="Open Sans" w:cs="Open Sans"/>
          <w:sz w:val="20"/>
          <w:szCs w:val="20"/>
        </w:rPr>
        <w:t>A</w:t>
      </w:r>
      <w:r w:rsidRPr="00724777">
        <w:rPr>
          <w:rFonts w:ascii="Open Sans" w:hAnsi="Open Sans" w:cs="Open Sans"/>
          <w:spacing w:val="-6"/>
          <w:sz w:val="20"/>
          <w:szCs w:val="20"/>
        </w:rPr>
        <w:t xml:space="preserve"> </w:t>
      </w:r>
      <w:r w:rsidRPr="00724777">
        <w:rPr>
          <w:rFonts w:ascii="Open Sans" w:hAnsi="Open Sans" w:cs="Open Sans"/>
          <w:sz w:val="20"/>
          <w:szCs w:val="20"/>
        </w:rPr>
        <w:t>generic</w:t>
      </w:r>
      <w:r w:rsidRPr="00724777">
        <w:rPr>
          <w:rFonts w:ascii="Open Sans" w:hAnsi="Open Sans" w:cs="Open Sans"/>
          <w:spacing w:val="-4"/>
          <w:sz w:val="20"/>
          <w:szCs w:val="20"/>
        </w:rPr>
        <w:t xml:space="preserve"> </w:t>
      </w:r>
      <w:r w:rsidRPr="00724777">
        <w:rPr>
          <w:rFonts w:ascii="Open Sans" w:hAnsi="Open Sans" w:cs="Open Sans"/>
          <w:sz w:val="20"/>
          <w:szCs w:val="20"/>
        </w:rPr>
        <w:t>drug</w:t>
      </w:r>
      <w:r w:rsidRPr="00724777">
        <w:rPr>
          <w:rFonts w:ascii="Open Sans" w:hAnsi="Open Sans" w:cs="Open Sans"/>
          <w:spacing w:val="-5"/>
          <w:sz w:val="20"/>
          <w:szCs w:val="20"/>
        </w:rPr>
        <w:t xml:space="preserve"> </w:t>
      </w:r>
      <w:r w:rsidRPr="00724777">
        <w:rPr>
          <w:rFonts w:ascii="Open Sans" w:hAnsi="Open Sans" w:cs="Open Sans"/>
          <w:sz w:val="20"/>
          <w:szCs w:val="20"/>
        </w:rPr>
        <w:t>has</w:t>
      </w:r>
      <w:r w:rsidRPr="00724777">
        <w:rPr>
          <w:rFonts w:ascii="Open Sans" w:hAnsi="Open Sans" w:cs="Open Sans"/>
          <w:spacing w:val="-4"/>
          <w:sz w:val="20"/>
          <w:szCs w:val="20"/>
        </w:rPr>
        <w:t xml:space="preserve"> </w:t>
      </w:r>
      <w:r w:rsidRPr="00724777">
        <w:rPr>
          <w:rFonts w:ascii="Open Sans" w:hAnsi="Open Sans" w:cs="Open Sans"/>
          <w:sz w:val="20"/>
          <w:szCs w:val="20"/>
        </w:rPr>
        <w:t>the</w:t>
      </w:r>
      <w:r w:rsidRPr="00724777">
        <w:rPr>
          <w:rFonts w:ascii="Open Sans" w:hAnsi="Open Sans" w:cs="Open Sans"/>
          <w:spacing w:val="-4"/>
          <w:sz w:val="20"/>
          <w:szCs w:val="20"/>
        </w:rPr>
        <w:t xml:space="preserve"> </w:t>
      </w:r>
      <w:r w:rsidRPr="00724777">
        <w:rPr>
          <w:rFonts w:ascii="Open Sans" w:hAnsi="Open Sans" w:cs="Open Sans"/>
          <w:sz w:val="20"/>
          <w:szCs w:val="20"/>
        </w:rPr>
        <w:t>same</w:t>
      </w:r>
      <w:r w:rsidRPr="00724777">
        <w:rPr>
          <w:rFonts w:ascii="Open Sans" w:hAnsi="Open Sans" w:cs="Open Sans"/>
          <w:spacing w:val="-2"/>
          <w:sz w:val="20"/>
          <w:szCs w:val="20"/>
        </w:rPr>
        <w:t xml:space="preserve"> </w:t>
      </w:r>
      <w:r w:rsidRPr="00724777">
        <w:rPr>
          <w:rFonts w:ascii="Open Sans" w:hAnsi="Open Sans" w:cs="Open Sans"/>
          <w:sz w:val="20"/>
          <w:szCs w:val="20"/>
        </w:rPr>
        <w:t>active</w:t>
      </w:r>
      <w:r w:rsidRPr="00724777">
        <w:rPr>
          <w:rFonts w:ascii="Open Sans" w:hAnsi="Open Sans" w:cs="Open Sans"/>
          <w:spacing w:val="-2"/>
          <w:sz w:val="20"/>
          <w:szCs w:val="20"/>
        </w:rPr>
        <w:t xml:space="preserve"> </w:t>
      </w:r>
      <w:r w:rsidRPr="00724777">
        <w:rPr>
          <w:rFonts w:ascii="Open Sans" w:hAnsi="Open Sans" w:cs="Open Sans"/>
          <w:sz w:val="20"/>
          <w:szCs w:val="20"/>
        </w:rPr>
        <w:t>ingredients as its brand-name counterpart, and manufacturers of generic drugs must follow stringent Food and Drug Administration (FDA) regulations for safety.</w:t>
      </w:r>
    </w:p>
    <w:p w14:paraId="5700F0A7" w14:textId="77777777" w:rsidR="006E4258" w:rsidRPr="00724777" w:rsidRDefault="00632B0D" w:rsidP="00A77AD2">
      <w:pPr>
        <w:pStyle w:val="BodyText"/>
        <w:spacing w:before="123"/>
        <w:rPr>
          <w:rFonts w:ascii="Open Sans" w:hAnsi="Open Sans" w:cs="Open Sans"/>
          <w:sz w:val="20"/>
          <w:szCs w:val="20"/>
        </w:rPr>
      </w:pPr>
      <w:r w:rsidRPr="00724777">
        <w:rPr>
          <w:rFonts w:ascii="Open Sans" w:hAnsi="Open Sans" w:cs="Open Sans"/>
          <w:sz w:val="20"/>
          <w:szCs w:val="20"/>
        </w:rPr>
        <w:t>When</w:t>
      </w:r>
      <w:r w:rsidRPr="00724777">
        <w:rPr>
          <w:rFonts w:ascii="Open Sans" w:hAnsi="Open Sans" w:cs="Open Sans"/>
          <w:spacing w:val="-5"/>
          <w:sz w:val="20"/>
          <w:szCs w:val="20"/>
        </w:rPr>
        <w:t xml:space="preserve"> </w:t>
      </w:r>
      <w:r w:rsidRPr="00724777">
        <w:rPr>
          <w:rFonts w:ascii="Open Sans" w:hAnsi="Open Sans" w:cs="Open Sans"/>
          <w:sz w:val="20"/>
          <w:szCs w:val="20"/>
        </w:rPr>
        <w:t>you</w:t>
      </w:r>
      <w:r w:rsidRPr="00724777">
        <w:rPr>
          <w:rFonts w:ascii="Open Sans" w:hAnsi="Open Sans" w:cs="Open Sans"/>
          <w:spacing w:val="-3"/>
          <w:sz w:val="20"/>
          <w:szCs w:val="20"/>
        </w:rPr>
        <w:t xml:space="preserve"> </w:t>
      </w:r>
      <w:proofErr w:type="gramStart"/>
      <w:r w:rsidRPr="00724777">
        <w:rPr>
          <w:rFonts w:ascii="Open Sans" w:hAnsi="Open Sans" w:cs="Open Sans"/>
          <w:sz w:val="20"/>
          <w:szCs w:val="20"/>
        </w:rPr>
        <w:t>fill</w:t>
      </w:r>
      <w:proofErr w:type="gramEnd"/>
      <w:r w:rsidRPr="00724777">
        <w:rPr>
          <w:rFonts w:ascii="Open Sans" w:hAnsi="Open Sans" w:cs="Open Sans"/>
          <w:spacing w:val="-2"/>
          <w:sz w:val="20"/>
          <w:szCs w:val="20"/>
        </w:rPr>
        <w:t xml:space="preserve"> </w:t>
      </w:r>
      <w:r w:rsidRPr="00724777">
        <w:rPr>
          <w:rFonts w:ascii="Open Sans" w:hAnsi="Open Sans" w:cs="Open Sans"/>
          <w:sz w:val="20"/>
          <w:szCs w:val="20"/>
        </w:rPr>
        <w:t>a</w:t>
      </w:r>
      <w:r w:rsidRPr="00724777">
        <w:rPr>
          <w:rFonts w:ascii="Open Sans" w:hAnsi="Open Sans" w:cs="Open Sans"/>
          <w:spacing w:val="-3"/>
          <w:sz w:val="20"/>
          <w:szCs w:val="20"/>
        </w:rPr>
        <w:t xml:space="preserve"> </w:t>
      </w:r>
      <w:r w:rsidRPr="00724777">
        <w:rPr>
          <w:rFonts w:ascii="Open Sans" w:hAnsi="Open Sans" w:cs="Open Sans"/>
          <w:sz w:val="20"/>
          <w:szCs w:val="20"/>
        </w:rPr>
        <w:t>prescription,</w:t>
      </w:r>
      <w:r w:rsidRPr="00724777">
        <w:rPr>
          <w:rFonts w:ascii="Open Sans" w:hAnsi="Open Sans" w:cs="Open Sans"/>
          <w:spacing w:val="-3"/>
          <w:sz w:val="20"/>
          <w:szCs w:val="20"/>
        </w:rPr>
        <w:t xml:space="preserve"> </w:t>
      </w:r>
      <w:r w:rsidRPr="00724777">
        <w:rPr>
          <w:rFonts w:ascii="Open Sans" w:hAnsi="Open Sans" w:cs="Open Sans"/>
          <w:sz w:val="20"/>
          <w:szCs w:val="20"/>
        </w:rPr>
        <w:t>the</w:t>
      </w:r>
      <w:r w:rsidRPr="00724777">
        <w:rPr>
          <w:rFonts w:ascii="Open Sans" w:hAnsi="Open Sans" w:cs="Open Sans"/>
          <w:spacing w:val="-5"/>
          <w:sz w:val="20"/>
          <w:szCs w:val="20"/>
        </w:rPr>
        <w:t xml:space="preserve"> </w:t>
      </w:r>
      <w:r w:rsidRPr="00724777">
        <w:rPr>
          <w:rFonts w:ascii="Open Sans" w:hAnsi="Open Sans" w:cs="Open Sans"/>
          <w:sz w:val="20"/>
          <w:szCs w:val="20"/>
        </w:rPr>
        <w:t>pharmacy</w:t>
      </w:r>
      <w:r w:rsidRPr="00724777">
        <w:rPr>
          <w:rFonts w:ascii="Open Sans" w:hAnsi="Open Sans" w:cs="Open Sans"/>
          <w:spacing w:val="-5"/>
          <w:sz w:val="20"/>
          <w:szCs w:val="20"/>
        </w:rPr>
        <w:t xml:space="preserve"> </w:t>
      </w:r>
      <w:r w:rsidRPr="00724777">
        <w:rPr>
          <w:rFonts w:ascii="Open Sans" w:hAnsi="Open Sans" w:cs="Open Sans"/>
          <w:sz w:val="20"/>
          <w:szCs w:val="20"/>
        </w:rPr>
        <w:t>will</w:t>
      </w:r>
      <w:r w:rsidRPr="00724777">
        <w:rPr>
          <w:rFonts w:ascii="Open Sans" w:hAnsi="Open Sans" w:cs="Open Sans"/>
          <w:spacing w:val="-2"/>
          <w:sz w:val="20"/>
          <w:szCs w:val="20"/>
        </w:rPr>
        <w:t xml:space="preserve"> </w:t>
      </w:r>
      <w:r w:rsidRPr="00724777">
        <w:rPr>
          <w:rFonts w:ascii="Open Sans" w:hAnsi="Open Sans" w:cs="Open Sans"/>
          <w:sz w:val="20"/>
          <w:szCs w:val="20"/>
        </w:rPr>
        <w:t>check</w:t>
      </w:r>
      <w:r w:rsidRPr="00724777">
        <w:rPr>
          <w:rFonts w:ascii="Open Sans" w:hAnsi="Open Sans" w:cs="Open Sans"/>
          <w:spacing w:val="-5"/>
          <w:sz w:val="20"/>
          <w:szCs w:val="20"/>
        </w:rPr>
        <w:t xml:space="preserve"> </w:t>
      </w:r>
      <w:r w:rsidRPr="00724777">
        <w:rPr>
          <w:rFonts w:ascii="Open Sans" w:hAnsi="Open Sans" w:cs="Open Sans"/>
          <w:sz w:val="20"/>
          <w:szCs w:val="20"/>
        </w:rPr>
        <w:t>if</w:t>
      </w:r>
      <w:r w:rsidRPr="00724777">
        <w:rPr>
          <w:rFonts w:ascii="Open Sans" w:hAnsi="Open Sans" w:cs="Open Sans"/>
          <w:spacing w:val="-3"/>
          <w:sz w:val="20"/>
          <w:szCs w:val="20"/>
        </w:rPr>
        <w:t xml:space="preserve"> </w:t>
      </w:r>
      <w:r w:rsidRPr="00724777">
        <w:rPr>
          <w:rFonts w:ascii="Open Sans" w:hAnsi="Open Sans" w:cs="Open Sans"/>
          <w:sz w:val="20"/>
          <w:szCs w:val="20"/>
        </w:rPr>
        <w:t>a</w:t>
      </w:r>
      <w:r w:rsidRPr="00724777">
        <w:rPr>
          <w:rFonts w:ascii="Open Sans" w:hAnsi="Open Sans" w:cs="Open Sans"/>
          <w:spacing w:val="-3"/>
          <w:sz w:val="20"/>
          <w:szCs w:val="20"/>
        </w:rPr>
        <w:t xml:space="preserve"> </w:t>
      </w:r>
      <w:r w:rsidRPr="00724777">
        <w:rPr>
          <w:rFonts w:ascii="Open Sans" w:hAnsi="Open Sans" w:cs="Open Sans"/>
          <w:sz w:val="20"/>
          <w:szCs w:val="20"/>
        </w:rPr>
        <w:t>generic</w:t>
      </w:r>
      <w:r w:rsidRPr="00724777">
        <w:rPr>
          <w:rFonts w:ascii="Open Sans" w:hAnsi="Open Sans" w:cs="Open Sans"/>
          <w:spacing w:val="-3"/>
          <w:sz w:val="20"/>
          <w:szCs w:val="20"/>
        </w:rPr>
        <w:t xml:space="preserve"> </w:t>
      </w:r>
      <w:r w:rsidRPr="00724777">
        <w:rPr>
          <w:rFonts w:ascii="Open Sans" w:hAnsi="Open Sans" w:cs="Open Sans"/>
          <w:sz w:val="20"/>
          <w:szCs w:val="20"/>
        </w:rPr>
        <w:t>is</w:t>
      </w:r>
      <w:r w:rsidRPr="00724777">
        <w:rPr>
          <w:rFonts w:ascii="Open Sans" w:hAnsi="Open Sans" w:cs="Open Sans"/>
          <w:spacing w:val="-2"/>
          <w:sz w:val="20"/>
          <w:szCs w:val="20"/>
        </w:rPr>
        <w:t xml:space="preserve"> available.</w:t>
      </w:r>
    </w:p>
    <w:p w14:paraId="5A1D1BD2" w14:textId="77777777" w:rsidR="006E4258" w:rsidRPr="00724777" w:rsidRDefault="00632B0D" w:rsidP="00A77AD2">
      <w:pPr>
        <w:pStyle w:val="ListParagraph"/>
        <w:numPr>
          <w:ilvl w:val="0"/>
          <w:numId w:val="5"/>
        </w:numPr>
        <w:tabs>
          <w:tab w:val="left" w:pos="517"/>
        </w:tabs>
        <w:ind w:right="436"/>
        <w:rPr>
          <w:rFonts w:ascii="Open Sans" w:hAnsi="Open Sans" w:cs="Open Sans"/>
          <w:sz w:val="20"/>
          <w:szCs w:val="20"/>
        </w:rPr>
      </w:pPr>
      <w:r w:rsidRPr="00724777">
        <w:rPr>
          <w:rFonts w:ascii="Open Sans" w:hAnsi="Open Sans" w:cs="Open Sans"/>
          <w:sz w:val="20"/>
          <w:szCs w:val="20"/>
        </w:rPr>
        <w:t>If</w:t>
      </w:r>
      <w:r w:rsidRPr="00724777">
        <w:rPr>
          <w:rFonts w:ascii="Open Sans" w:hAnsi="Open Sans" w:cs="Open Sans"/>
          <w:spacing w:val="-2"/>
          <w:sz w:val="20"/>
          <w:szCs w:val="20"/>
        </w:rPr>
        <w:t xml:space="preserve"> </w:t>
      </w:r>
      <w:r w:rsidRPr="00724777">
        <w:rPr>
          <w:rFonts w:ascii="Open Sans" w:hAnsi="Open Sans" w:cs="Open Sans"/>
          <w:sz w:val="20"/>
          <w:szCs w:val="20"/>
        </w:rPr>
        <w:t>a</w:t>
      </w:r>
      <w:r w:rsidRPr="00724777">
        <w:rPr>
          <w:rFonts w:ascii="Open Sans" w:hAnsi="Open Sans" w:cs="Open Sans"/>
          <w:spacing w:val="-2"/>
          <w:sz w:val="20"/>
          <w:szCs w:val="20"/>
        </w:rPr>
        <w:t xml:space="preserve"> </w:t>
      </w:r>
      <w:r w:rsidRPr="00724777">
        <w:rPr>
          <w:rFonts w:ascii="Open Sans" w:hAnsi="Open Sans" w:cs="Open Sans"/>
          <w:sz w:val="20"/>
          <w:szCs w:val="20"/>
        </w:rPr>
        <w:t>generic</w:t>
      </w:r>
      <w:r w:rsidRPr="00724777">
        <w:rPr>
          <w:rFonts w:ascii="Open Sans" w:hAnsi="Open Sans" w:cs="Open Sans"/>
          <w:spacing w:val="-2"/>
          <w:sz w:val="20"/>
          <w:szCs w:val="20"/>
        </w:rPr>
        <w:t xml:space="preserve"> </w:t>
      </w:r>
      <w:r w:rsidRPr="00724777">
        <w:rPr>
          <w:rFonts w:ascii="Open Sans" w:hAnsi="Open Sans" w:cs="Open Sans"/>
          <w:sz w:val="20"/>
          <w:szCs w:val="20"/>
        </w:rPr>
        <w:t>is</w:t>
      </w:r>
      <w:r w:rsidRPr="00724777">
        <w:rPr>
          <w:rFonts w:ascii="Open Sans" w:hAnsi="Open Sans" w:cs="Open Sans"/>
          <w:spacing w:val="-2"/>
          <w:sz w:val="20"/>
          <w:szCs w:val="20"/>
        </w:rPr>
        <w:t xml:space="preserve"> </w:t>
      </w:r>
      <w:r w:rsidRPr="00724777">
        <w:rPr>
          <w:rFonts w:ascii="Open Sans" w:hAnsi="Open Sans" w:cs="Open Sans"/>
          <w:sz w:val="20"/>
          <w:szCs w:val="20"/>
        </w:rPr>
        <w:t>available</w:t>
      </w:r>
      <w:r w:rsidRPr="00724777">
        <w:rPr>
          <w:rFonts w:ascii="Open Sans" w:hAnsi="Open Sans" w:cs="Open Sans"/>
          <w:spacing w:val="-2"/>
          <w:sz w:val="20"/>
          <w:szCs w:val="20"/>
        </w:rPr>
        <w:t xml:space="preserve"> </w:t>
      </w:r>
      <w:r w:rsidRPr="00724777">
        <w:rPr>
          <w:rFonts w:ascii="Open Sans" w:hAnsi="Open Sans" w:cs="Open Sans"/>
          <w:sz w:val="20"/>
          <w:szCs w:val="20"/>
        </w:rPr>
        <w:t>and</w:t>
      </w:r>
      <w:r w:rsidRPr="00724777">
        <w:rPr>
          <w:rFonts w:ascii="Open Sans" w:hAnsi="Open Sans" w:cs="Open Sans"/>
          <w:spacing w:val="-5"/>
          <w:sz w:val="20"/>
          <w:szCs w:val="20"/>
        </w:rPr>
        <w:t xml:space="preserve"> </w:t>
      </w:r>
      <w:r w:rsidRPr="00724777">
        <w:rPr>
          <w:rFonts w:ascii="Open Sans" w:hAnsi="Open Sans" w:cs="Open Sans"/>
          <w:sz w:val="20"/>
          <w:szCs w:val="20"/>
        </w:rPr>
        <w:t>you</w:t>
      </w:r>
      <w:r w:rsidRPr="00724777">
        <w:rPr>
          <w:rFonts w:ascii="Open Sans" w:hAnsi="Open Sans" w:cs="Open Sans"/>
          <w:spacing w:val="-2"/>
          <w:sz w:val="20"/>
          <w:szCs w:val="20"/>
        </w:rPr>
        <w:t xml:space="preserve"> </w:t>
      </w:r>
      <w:r w:rsidRPr="00724777">
        <w:rPr>
          <w:rFonts w:ascii="Open Sans" w:hAnsi="Open Sans" w:cs="Open Sans"/>
          <w:sz w:val="20"/>
          <w:szCs w:val="20"/>
        </w:rPr>
        <w:t>choose</w:t>
      </w:r>
      <w:r w:rsidRPr="00724777">
        <w:rPr>
          <w:rFonts w:ascii="Open Sans" w:hAnsi="Open Sans" w:cs="Open Sans"/>
          <w:spacing w:val="-4"/>
          <w:sz w:val="20"/>
          <w:szCs w:val="20"/>
        </w:rPr>
        <w:t xml:space="preserve"> </w:t>
      </w:r>
      <w:r w:rsidRPr="00724777">
        <w:rPr>
          <w:rFonts w:ascii="Open Sans" w:hAnsi="Open Sans" w:cs="Open Sans"/>
          <w:sz w:val="20"/>
          <w:szCs w:val="20"/>
        </w:rPr>
        <w:t>it,</w:t>
      </w:r>
      <w:r w:rsidRPr="00724777">
        <w:rPr>
          <w:rFonts w:ascii="Open Sans" w:hAnsi="Open Sans" w:cs="Open Sans"/>
          <w:spacing w:val="-2"/>
          <w:sz w:val="20"/>
          <w:szCs w:val="20"/>
        </w:rPr>
        <w:t xml:space="preserve"> </w:t>
      </w:r>
      <w:r w:rsidRPr="00724777">
        <w:rPr>
          <w:rFonts w:ascii="Open Sans" w:hAnsi="Open Sans" w:cs="Open Sans"/>
          <w:sz w:val="20"/>
          <w:szCs w:val="20"/>
        </w:rPr>
        <w:t>you</w:t>
      </w:r>
      <w:r w:rsidRPr="00724777">
        <w:rPr>
          <w:rFonts w:ascii="Open Sans" w:hAnsi="Open Sans" w:cs="Open Sans"/>
          <w:spacing w:val="-2"/>
          <w:sz w:val="20"/>
          <w:szCs w:val="20"/>
        </w:rPr>
        <w:t xml:space="preserve"> </w:t>
      </w:r>
      <w:r w:rsidRPr="00724777">
        <w:rPr>
          <w:rFonts w:ascii="Open Sans" w:hAnsi="Open Sans" w:cs="Open Sans"/>
          <w:sz w:val="20"/>
          <w:szCs w:val="20"/>
        </w:rPr>
        <w:t>pay</w:t>
      </w:r>
      <w:r w:rsidRPr="00724777">
        <w:rPr>
          <w:rFonts w:ascii="Open Sans" w:hAnsi="Open Sans" w:cs="Open Sans"/>
          <w:spacing w:val="-4"/>
          <w:sz w:val="20"/>
          <w:szCs w:val="20"/>
        </w:rPr>
        <w:t xml:space="preserve"> </w:t>
      </w:r>
      <w:r w:rsidRPr="00724777">
        <w:rPr>
          <w:rFonts w:ascii="Open Sans" w:hAnsi="Open Sans" w:cs="Open Sans"/>
          <w:sz w:val="20"/>
          <w:szCs w:val="20"/>
        </w:rPr>
        <w:t>the</w:t>
      </w:r>
      <w:r w:rsidRPr="00724777">
        <w:rPr>
          <w:rFonts w:ascii="Open Sans" w:hAnsi="Open Sans" w:cs="Open Sans"/>
          <w:spacing w:val="-4"/>
          <w:sz w:val="20"/>
          <w:szCs w:val="20"/>
        </w:rPr>
        <w:t xml:space="preserve"> </w:t>
      </w:r>
      <w:r w:rsidRPr="00724777">
        <w:rPr>
          <w:rFonts w:ascii="Open Sans" w:hAnsi="Open Sans" w:cs="Open Sans"/>
          <w:sz w:val="20"/>
          <w:szCs w:val="20"/>
        </w:rPr>
        <w:t>standard</w:t>
      </w:r>
      <w:r w:rsidRPr="00724777">
        <w:rPr>
          <w:rFonts w:ascii="Open Sans" w:hAnsi="Open Sans" w:cs="Open Sans"/>
          <w:spacing w:val="-5"/>
          <w:sz w:val="20"/>
          <w:szCs w:val="20"/>
        </w:rPr>
        <w:t xml:space="preserve"> </w:t>
      </w:r>
      <w:r w:rsidRPr="00724777">
        <w:rPr>
          <w:rFonts w:ascii="Open Sans" w:hAnsi="Open Sans" w:cs="Open Sans"/>
          <w:sz w:val="20"/>
          <w:szCs w:val="20"/>
        </w:rPr>
        <w:t>copayment</w:t>
      </w:r>
      <w:r w:rsidRPr="00724777">
        <w:rPr>
          <w:rFonts w:ascii="Open Sans" w:hAnsi="Open Sans" w:cs="Open Sans"/>
          <w:spacing w:val="-1"/>
          <w:sz w:val="20"/>
          <w:szCs w:val="20"/>
        </w:rPr>
        <w:t xml:space="preserve"> </w:t>
      </w:r>
      <w:r w:rsidRPr="00724777">
        <w:rPr>
          <w:rFonts w:ascii="Open Sans" w:hAnsi="Open Sans" w:cs="Open Sans"/>
          <w:sz w:val="20"/>
          <w:szCs w:val="20"/>
        </w:rPr>
        <w:t>for</w:t>
      </w:r>
      <w:r w:rsidRPr="00724777">
        <w:rPr>
          <w:rFonts w:ascii="Open Sans" w:hAnsi="Open Sans" w:cs="Open Sans"/>
          <w:spacing w:val="-2"/>
          <w:sz w:val="20"/>
          <w:szCs w:val="20"/>
        </w:rPr>
        <w:t xml:space="preserve"> </w:t>
      </w:r>
      <w:r w:rsidRPr="00724777">
        <w:rPr>
          <w:rFonts w:ascii="Open Sans" w:hAnsi="Open Sans" w:cs="Open Sans"/>
          <w:sz w:val="20"/>
          <w:szCs w:val="20"/>
        </w:rPr>
        <w:t>a</w:t>
      </w:r>
      <w:r w:rsidRPr="00724777">
        <w:rPr>
          <w:rFonts w:ascii="Open Sans" w:hAnsi="Open Sans" w:cs="Open Sans"/>
          <w:spacing w:val="-2"/>
          <w:sz w:val="20"/>
          <w:szCs w:val="20"/>
        </w:rPr>
        <w:t xml:space="preserve"> </w:t>
      </w:r>
      <w:r w:rsidRPr="00724777">
        <w:rPr>
          <w:rFonts w:ascii="Open Sans" w:hAnsi="Open Sans" w:cs="Open Sans"/>
          <w:sz w:val="20"/>
          <w:szCs w:val="20"/>
        </w:rPr>
        <w:t>generic</w:t>
      </w:r>
      <w:r w:rsidRPr="00724777">
        <w:rPr>
          <w:rFonts w:ascii="Open Sans" w:hAnsi="Open Sans" w:cs="Open Sans"/>
          <w:spacing w:val="-2"/>
          <w:sz w:val="20"/>
          <w:szCs w:val="20"/>
        </w:rPr>
        <w:t xml:space="preserve"> </w:t>
      </w:r>
      <w:r w:rsidRPr="00724777">
        <w:rPr>
          <w:rFonts w:ascii="Open Sans" w:hAnsi="Open Sans" w:cs="Open Sans"/>
          <w:sz w:val="20"/>
          <w:szCs w:val="20"/>
        </w:rPr>
        <w:t>drug, which is less than the cost for a brand-name drug.</w:t>
      </w:r>
    </w:p>
    <w:p w14:paraId="4DCAA27C" w14:textId="6EAE4C5C" w:rsidR="00304128" w:rsidRPr="00112452" w:rsidRDefault="00632B0D" w:rsidP="00112452">
      <w:pPr>
        <w:pStyle w:val="ListParagraph"/>
        <w:numPr>
          <w:ilvl w:val="0"/>
          <w:numId w:val="5"/>
        </w:numPr>
        <w:tabs>
          <w:tab w:val="left" w:pos="517"/>
        </w:tabs>
        <w:spacing w:before="74"/>
        <w:ind w:right="224"/>
        <w:jc w:val="both"/>
        <w:rPr>
          <w:rFonts w:ascii="Open Sans" w:hAnsi="Open Sans" w:cs="Open Sans"/>
          <w:b/>
          <w:bCs/>
          <w:sz w:val="20"/>
          <w:szCs w:val="20"/>
        </w:rPr>
      </w:pPr>
      <w:r w:rsidRPr="00112452">
        <w:rPr>
          <w:rFonts w:ascii="Open Sans" w:hAnsi="Open Sans" w:cs="Open Sans"/>
          <w:sz w:val="20"/>
          <w:szCs w:val="20"/>
        </w:rPr>
        <w:t xml:space="preserve">If a generic is available and you choose the brand-name medication rather than choose the generic, you’ll pay your </w:t>
      </w:r>
      <w:r w:rsidR="00365B8A" w:rsidRPr="00112452">
        <w:rPr>
          <w:rFonts w:ascii="Open Sans" w:hAnsi="Open Sans" w:cs="Open Sans"/>
          <w:sz w:val="20"/>
          <w:szCs w:val="20"/>
        </w:rPr>
        <w:t xml:space="preserve">brand </w:t>
      </w:r>
      <w:r w:rsidRPr="00112452">
        <w:rPr>
          <w:rFonts w:ascii="Open Sans" w:hAnsi="Open Sans" w:cs="Open Sans"/>
          <w:sz w:val="20"/>
          <w:szCs w:val="20"/>
        </w:rPr>
        <w:t>copayment plus the difference in cost between the generic and the brand-name drug.</w:t>
      </w:r>
      <w:r w:rsidR="00365B8A" w:rsidRPr="00112452">
        <w:rPr>
          <w:rFonts w:ascii="Open Sans" w:hAnsi="Open Sans" w:cs="Open Sans"/>
          <w:sz w:val="20"/>
          <w:szCs w:val="20"/>
        </w:rPr>
        <w:t xml:space="preserve"> </w:t>
      </w:r>
    </w:p>
    <w:p w14:paraId="29520DEA" w14:textId="77777777" w:rsidR="00112452" w:rsidRPr="00112452" w:rsidRDefault="00112452" w:rsidP="00112452">
      <w:pPr>
        <w:pStyle w:val="ListParagraph"/>
        <w:tabs>
          <w:tab w:val="left" w:pos="517"/>
        </w:tabs>
        <w:spacing w:before="74"/>
        <w:ind w:right="224" w:firstLine="0"/>
        <w:jc w:val="both"/>
        <w:rPr>
          <w:rFonts w:ascii="Open Sans" w:hAnsi="Open Sans" w:cs="Open Sans"/>
          <w:b/>
          <w:bCs/>
          <w:sz w:val="20"/>
          <w:szCs w:val="20"/>
        </w:rPr>
      </w:pPr>
    </w:p>
    <w:p w14:paraId="74A82C7E" w14:textId="365CFF66" w:rsidR="00304128" w:rsidRPr="00304128" w:rsidRDefault="00304128" w:rsidP="00112452">
      <w:pPr>
        <w:pStyle w:val="ListParagraph"/>
        <w:tabs>
          <w:tab w:val="left" w:pos="517"/>
        </w:tabs>
        <w:spacing w:before="74"/>
        <w:ind w:left="228" w:right="224" w:firstLine="0"/>
        <w:jc w:val="both"/>
        <w:rPr>
          <w:rFonts w:ascii="Open Sans" w:hAnsi="Open Sans" w:cs="Open Sans"/>
          <w:b/>
          <w:bCs/>
          <w:sz w:val="20"/>
          <w:szCs w:val="20"/>
        </w:rPr>
      </w:pPr>
      <w:r w:rsidRPr="00304128">
        <w:rPr>
          <w:rFonts w:ascii="Open Sans" w:hAnsi="Open Sans" w:cs="Open Sans"/>
          <w:b/>
          <w:bCs/>
          <w:sz w:val="20"/>
          <w:szCs w:val="20"/>
        </w:rPr>
        <w:t xml:space="preserve">Specialty </w:t>
      </w:r>
      <w:r w:rsidRPr="00724777">
        <w:rPr>
          <w:rFonts w:ascii="Open Sans" w:hAnsi="Open Sans" w:cs="Open Sans"/>
          <w:b/>
          <w:bCs/>
          <w:sz w:val="20"/>
          <w:szCs w:val="20"/>
        </w:rPr>
        <w:t>Drugs</w:t>
      </w:r>
    </w:p>
    <w:p w14:paraId="1F3F3F23" w14:textId="3383F80B" w:rsidR="00365B8A" w:rsidRPr="0084768A" w:rsidRDefault="00304128" w:rsidP="00112452">
      <w:pPr>
        <w:pStyle w:val="ListParagraph"/>
        <w:tabs>
          <w:tab w:val="left" w:pos="517"/>
        </w:tabs>
        <w:spacing w:before="74"/>
        <w:ind w:left="228" w:right="224" w:firstLine="0"/>
        <w:jc w:val="both"/>
        <w:rPr>
          <w:rFonts w:ascii="Open Sans" w:hAnsi="Open Sans" w:cs="Open Sans"/>
          <w:color w:val="000000" w:themeColor="text1"/>
          <w:sz w:val="20"/>
          <w:szCs w:val="20"/>
        </w:rPr>
      </w:pPr>
      <w:r w:rsidRPr="00724777">
        <w:rPr>
          <w:rFonts w:ascii="Open Sans" w:hAnsi="Open Sans" w:cs="Open Sans"/>
          <w:sz w:val="20"/>
          <w:szCs w:val="20"/>
        </w:rPr>
        <w:t xml:space="preserve">Specialty medications are high-cost drugs that are often injected or infused and require special storage and monitoring. These medications must be obtained </w:t>
      </w:r>
      <w:r w:rsidRPr="0084768A">
        <w:rPr>
          <w:rFonts w:ascii="Open Sans" w:hAnsi="Open Sans" w:cs="Open Sans"/>
          <w:color w:val="000000" w:themeColor="text1"/>
          <w:sz w:val="20"/>
          <w:szCs w:val="20"/>
        </w:rPr>
        <w:t xml:space="preserve">through </w:t>
      </w:r>
      <w:r w:rsidR="00365B8A" w:rsidRPr="0084768A">
        <w:rPr>
          <w:rFonts w:ascii="Open Sans" w:hAnsi="Open Sans" w:cs="Open Sans"/>
          <w:color w:val="000000" w:themeColor="text1"/>
          <w:sz w:val="20"/>
          <w:szCs w:val="20"/>
        </w:rPr>
        <w:t>our</w:t>
      </w:r>
      <w:r w:rsidRPr="0084768A">
        <w:rPr>
          <w:rFonts w:ascii="Open Sans" w:hAnsi="Open Sans" w:cs="Open Sans"/>
          <w:color w:val="000000" w:themeColor="text1"/>
          <w:sz w:val="20"/>
          <w:szCs w:val="20"/>
        </w:rPr>
        <w:t xml:space="preserve"> specialty pharmacy</w:t>
      </w:r>
      <w:r w:rsidR="00365B8A" w:rsidRPr="0084768A">
        <w:rPr>
          <w:rFonts w:ascii="Open Sans" w:hAnsi="Open Sans" w:cs="Open Sans"/>
          <w:color w:val="000000" w:themeColor="text1"/>
          <w:sz w:val="20"/>
          <w:szCs w:val="20"/>
        </w:rPr>
        <w:t xml:space="preserve">. Some exceptions apply. These medications are limited to a 30-day supply. Specialty medications largely fall into the formulary brand category but could also fall into the biosimilar or generic specialty drug category. These medications are subject to the appropriate cost share as listed above. The Plan specialty pharmacy is </w:t>
      </w:r>
      <w:r w:rsidR="00112452" w:rsidRPr="0084768A">
        <w:rPr>
          <w:rFonts w:ascii="Open Sans" w:hAnsi="Open Sans" w:cs="Open Sans"/>
          <w:color w:val="000000" w:themeColor="text1"/>
          <w:sz w:val="20"/>
          <w:szCs w:val="20"/>
        </w:rPr>
        <w:t>H-E-B Specialty and Birdy Specialty</w:t>
      </w:r>
      <w:r w:rsidR="00365B8A" w:rsidRPr="0084768A">
        <w:rPr>
          <w:rFonts w:ascii="Open Sans" w:hAnsi="Open Sans" w:cs="Open Sans"/>
          <w:color w:val="000000" w:themeColor="text1"/>
          <w:sz w:val="20"/>
          <w:szCs w:val="20"/>
        </w:rPr>
        <w:t xml:space="preserve"> and can be reached by calling </w:t>
      </w:r>
      <w:r w:rsidR="00112452" w:rsidRPr="0084768A">
        <w:rPr>
          <w:rFonts w:ascii="Open Sans" w:hAnsi="Open Sans" w:cs="Open Sans"/>
          <w:color w:val="000000" w:themeColor="text1"/>
          <w:sz w:val="20"/>
          <w:szCs w:val="20"/>
        </w:rPr>
        <w:t>877-432-9355</w:t>
      </w:r>
      <w:r w:rsidR="00365B8A" w:rsidRPr="0084768A">
        <w:rPr>
          <w:rFonts w:ascii="Open Sans" w:hAnsi="Open Sans" w:cs="Open Sans"/>
          <w:color w:val="000000" w:themeColor="text1"/>
          <w:sz w:val="20"/>
          <w:szCs w:val="20"/>
        </w:rPr>
        <w:t>.</w:t>
      </w:r>
    </w:p>
    <w:p w14:paraId="51F1E06A" w14:textId="5FF783A1" w:rsidR="00153A6C" w:rsidRPr="0084768A" w:rsidRDefault="00304128" w:rsidP="00304128">
      <w:pPr>
        <w:pStyle w:val="ListParagraph"/>
        <w:tabs>
          <w:tab w:val="left" w:pos="517"/>
        </w:tabs>
        <w:spacing w:before="74"/>
        <w:ind w:right="224" w:firstLine="0"/>
        <w:jc w:val="both"/>
        <w:rPr>
          <w:rFonts w:ascii="Open Sans" w:hAnsi="Open Sans" w:cs="Open Sans"/>
          <w:color w:val="000000" w:themeColor="text1"/>
          <w:sz w:val="20"/>
          <w:szCs w:val="20"/>
        </w:rPr>
      </w:pPr>
      <w:r w:rsidRPr="0084768A">
        <w:rPr>
          <w:rFonts w:ascii="Open Sans" w:hAnsi="Open Sans" w:cs="Open Sans"/>
          <w:color w:val="000000" w:themeColor="text1"/>
          <w:sz w:val="20"/>
          <w:szCs w:val="20"/>
        </w:rPr>
        <w:t xml:space="preserve"> </w:t>
      </w:r>
    </w:p>
    <w:p w14:paraId="72CD6CC1" w14:textId="17BB2E3C" w:rsidR="006E4258" w:rsidRPr="00724777" w:rsidRDefault="00153A6C" w:rsidP="00112452">
      <w:pPr>
        <w:pStyle w:val="Heading4"/>
        <w:rPr>
          <w:rFonts w:ascii="Open Sans" w:hAnsi="Open Sans" w:cs="Open Sans"/>
          <w:sz w:val="20"/>
          <w:szCs w:val="20"/>
        </w:rPr>
      </w:pPr>
      <w:r>
        <w:rPr>
          <w:rFonts w:ascii="Open Sans" w:hAnsi="Open Sans" w:cs="Open Sans"/>
          <w:spacing w:val="-4"/>
          <w:sz w:val="20"/>
          <w:szCs w:val="20"/>
        </w:rPr>
        <w:t>Formulary</w:t>
      </w:r>
    </w:p>
    <w:p w14:paraId="51C5CA04" w14:textId="049DBEBC" w:rsidR="000907E7" w:rsidRPr="000907E7" w:rsidRDefault="000907E7" w:rsidP="00112452">
      <w:pPr>
        <w:pStyle w:val="BodyText"/>
        <w:spacing w:before="121"/>
        <w:ind w:right="222"/>
        <w:jc w:val="both"/>
        <w:rPr>
          <w:rFonts w:ascii="Open Sans" w:hAnsi="Open Sans" w:cs="Open Sans"/>
          <w:sz w:val="20"/>
          <w:szCs w:val="20"/>
        </w:rPr>
      </w:pPr>
      <w:r>
        <w:rPr>
          <w:rFonts w:ascii="Open Sans" w:hAnsi="Open Sans" w:cs="Open Sans"/>
          <w:sz w:val="20"/>
          <w:szCs w:val="20"/>
        </w:rPr>
        <w:t>Formulary is a</w:t>
      </w:r>
      <w:r w:rsidRPr="000907E7">
        <w:rPr>
          <w:rFonts w:ascii="Open Sans" w:hAnsi="Open Sans" w:cs="Open Sans"/>
          <w:sz w:val="20"/>
          <w:szCs w:val="20"/>
        </w:rPr>
        <w:t xml:space="preserve"> list of Food and Drug Administration (FDA) approved Prescription Drugs and supplies developed by a Pharmacy and Therapeutics Committee, and/or customized by </w:t>
      </w:r>
      <w:r w:rsidR="00112452">
        <w:rPr>
          <w:rFonts w:ascii="Open Sans" w:hAnsi="Open Sans" w:cs="Open Sans"/>
          <w:color w:val="0070C0"/>
          <w:sz w:val="20"/>
          <w:szCs w:val="20"/>
        </w:rPr>
        <w:t>H-E-B</w:t>
      </w:r>
      <w:r w:rsidRPr="000907E7">
        <w:rPr>
          <w:rFonts w:ascii="Open Sans" w:hAnsi="Open Sans" w:cs="Open Sans"/>
          <w:sz w:val="20"/>
          <w:szCs w:val="20"/>
        </w:rPr>
        <w:t xml:space="preserve">. This list reflects the current clinical judgment of practicing health care practitioners based on a review of current data, medical journals, and research information. In your prescription drug coverage, the Formulary Drug list is used as a guide for determining your costs for each prescription. Drugs not listed on the Formulary may not be covered. </w:t>
      </w:r>
      <w:r w:rsidR="00DA19AA">
        <w:rPr>
          <w:rFonts w:ascii="Open Sans" w:hAnsi="Open Sans" w:cs="Open Sans"/>
          <w:sz w:val="20"/>
          <w:szCs w:val="20"/>
        </w:rPr>
        <w:t xml:space="preserve">The plan formulary is </w:t>
      </w:r>
      <w:proofErr w:type="spellStart"/>
      <w:r w:rsidR="00DA19AA" w:rsidRPr="00DA19AA">
        <w:rPr>
          <w:rFonts w:ascii="Open Sans" w:hAnsi="Open Sans" w:cs="Open Sans"/>
          <w:sz w:val="20"/>
          <w:szCs w:val="20"/>
        </w:rPr>
        <w:t>MedImpact's</w:t>
      </w:r>
      <w:proofErr w:type="spellEnd"/>
      <w:r w:rsidR="00DA19AA" w:rsidRPr="00DA19AA">
        <w:rPr>
          <w:rFonts w:ascii="Open Sans" w:hAnsi="Open Sans" w:cs="Open Sans"/>
          <w:sz w:val="20"/>
          <w:szCs w:val="20"/>
        </w:rPr>
        <w:t xml:space="preserve"> </w:t>
      </w:r>
      <w:proofErr w:type="spellStart"/>
      <w:r w:rsidR="00DA19AA" w:rsidRPr="00DA19AA">
        <w:rPr>
          <w:rFonts w:ascii="Open Sans" w:hAnsi="Open Sans" w:cs="Open Sans"/>
          <w:sz w:val="20"/>
          <w:szCs w:val="20"/>
        </w:rPr>
        <w:t>MedPerform</w:t>
      </w:r>
      <w:proofErr w:type="spellEnd"/>
      <w:r w:rsidR="00DA19AA" w:rsidRPr="00DA19AA">
        <w:rPr>
          <w:rFonts w:ascii="Open Sans" w:hAnsi="Open Sans" w:cs="Open Sans"/>
          <w:sz w:val="20"/>
          <w:szCs w:val="20"/>
        </w:rPr>
        <w:t>® Premier formulary</w:t>
      </w:r>
      <w:r w:rsidR="00DA19AA">
        <w:rPr>
          <w:rFonts w:ascii="Open Sans" w:hAnsi="Open Sans" w:cs="Open Sans"/>
          <w:sz w:val="20"/>
          <w:szCs w:val="20"/>
        </w:rPr>
        <w:t>.</w:t>
      </w:r>
    </w:p>
    <w:p w14:paraId="4923E606" w14:textId="2FA8921A" w:rsidR="006E4258" w:rsidRPr="000907E7" w:rsidRDefault="000907E7" w:rsidP="00112452">
      <w:pPr>
        <w:pStyle w:val="BodyText"/>
        <w:spacing w:before="121"/>
        <w:ind w:right="222"/>
        <w:jc w:val="both"/>
        <w:rPr>
          <w:rFonts w:ascii="Open Sans" w:hAnsi="Open Sans" w:cs="Open Sans"/>
          <w:i/>
          <w:iCs/>
          <w:color w:val="595959" w:themeColor="text1" w:themeTint="A6"/>
          <w:sz w:val="20"/>
          <w:szCs w:val="20"/>
        </w:rPr>
      </w:pPr>
      <w:r w:rsidRPr="00112452">
        <w:rPr>
          <w:rFonts w:ascii="Open Sans" w:hAnsi="Open Sans" w:cs="Open Sans"/>
          <w:b/>
          <w:bCs/>
          <w:i/>
          <w:iCs/>
          <w:color w:val="595959" w:themeColor="text1" w:themeTint="A6"/>
          <w:sz w:val="20"/>
          <w:szCs w:val="20"/>
        </w:rPr>
        <w:t xml:space="preserve">The following lists are not </w:t>
      </w:r>
      <w:proofErr w:type="gramStart"/>
      <w:r w:rsidRPr="00112452">
        <w:rPr>
          <w:rFonts w:ascii="Open Sans" w:hAnsi="Open Sans" w:cs="Open Sans"/>
          <w:b/>
          <w:bCs/>
          <w:i/>
          <w:iCs/>
          <w:color w:val="595959" w:themeColor="text1" w:themeTint="A6"/>
          <w:sz w:val="20"/>
          <w:szCs w:val="20"/>
        </w:rPr>
        <w:t>all-inclusive, but</w:t>
      </w:r>
      <w:proofErr w:type="gramEnd"/>
      <w:r w:rsidRPr="00112452">
        <w:rPr>
          <w:rFonts w:ascii="Open Sans" w:hAnsi="Open Sans" w:cs="Open Sans"/>
          <w:b/>
          <w:bCs/>
          <w:i/>
          <w:iCs/>
          <w:color w:val="595959" w:themeColor="text1" w:themeTint="A6"/>
          <w:sz w:val="20"/>
          <w:szCs w:val="20"/>
        </w:rPr>
        <w:t xml:space="preserve"> rather are lists of the </w:t>
      </w:r>
      <w:proofErr w:type="gramStart"/>
      <w:r w:rsidRPr="00112452">
        <w:rPr>
          <w:rFonts w:ascii="Open Sans" w:hAnsi="Open Sans" w:cs="Open Sans"/>
          <w:b/>
          <w:bCs/>
          <w:i/>
          <w:iCs/>
          <w:color w:val="595959" w:themeColor="text1" w:themeTint="A6"/>
          <w:sz w:val="20"/>
          <w:szCs w:val="20"/>
        </w:rPr>
        <w:t>most commonly used</w:t>
      </w:r>
      <w:proofErr w:type="gramEnd"/>
      <w:r w:rsidRPr="00112452">
        <w:rPr>
          <w:rFonts w:ascii="Open Sans" w:hAnsi="Open Sans" w:cs="Open Sans"/>
          <w:b/>
          <w:bCs/>
          <w:i/>
          <w:iCs/>
          <w:color w:val="595959" w:themeColor="text1" w:themeTint="A6"/>
          <w:sz w:val="20"/>
          <w:szCs w:val="20"/>
        </w:rPr>
        <w:t xml:space="preserve"> prescription drugs. These lists are subject to change. The PBM formulary may be found online at </w:t>
      </w:r>
      <w:hyperlink r:id="rId8" w:history="1">
        <w:r w:rsidR="00112452" w:rsidRPr="00112452">
          <w:rPr>
            <w:rStyle w:val="Hyperlink"/>
            <w:rFonts w:ascii="Open Sans" w:hAnsi="Open Sans" w:cs="Open Sans"/>
            <w:b/>
            <w:bCs/>
            <w:i/>
            <w:iCs/>
            <w:sz w:val="20"/>
            <w:szCs w:val="20"/>
          </w:rPr>
          <w:t>http://www.rxtraadvantage.com</w:t>
        </w:r>
      </w:hyperlink>
      <w:r w:rsidRPr="00112452">
        <w:rPr>
          <w:rFonts w:ascii="Open Sans" w:hAnsi="Open Sans" w:cs="Open Sans"/>
          <w:b/>
          <w:bCs/>
          <w:i/>
          <w:iCs/>
          <w:color w:val="595959" w:themeColor="text1" w:themeTint="A6"/>
          <w:sz w:val="20"/>
          <w:szCs w:val="20"/>
        </w:rPr>
        <w:t xml:space="preserve">. You may also </w:t>
      </w:r>
      <w:r w:rsidRPr="00552819">
        <w:rPr>
          <w:rFonts w:ascii="Open Sans" w:hAnsi="Open Sans" w:cs="Open Sans"/>
          <w:b/>
          <w:bCs/>
          <w:i/>
          <w:iCs/>
          <w:color w:val="595959" w:themeColor="text1" w:themeTint="A6"/>
          <w:sz w:val="20"/>
          <w:szCs w:val="20"/>
        </w:rPr>
        <w:t xml:space="preserve">contact </w:t>
      </w:r>
      <w:r w:rsidR="00112452" w:rsidRPr="00552819">
        <w:rPr>
          <w:rFonts w:ascii="Open Sans" w:hAnsi="Open Sans" w:cs="Open Sans"/>
          <w:b/>
          <w:bCs/>
          <w:i/>
          <w:iCs/>
          <w:color w:val="595959" w:themeColor="text1" w:themeTint="A6"/>
          <w:sz w:val="20"/>
          <w:szCs w:val="20"/>
        </w:rPr>
        <w:t xml:space="preserve">H-E-B </w:t>
      </w:r>
      <w:r w:rsidRPr="00552819">
        <w:rPr>
          <w:rFonts w:ascii="Open Sans" w:hAnsi="Open Sans" w:cs="Open Sans"/>
          <w:b/>
          <w:bCs/>
          <w:i/>
          <w:iCs/>
          <w:color w:val="595959" w:themeColor="text1" w:themeTint="A6"/>
          <w:sz w:val="20"/>
          <w:szCs w:val="20"/>
        </w:rPr>
        <w:t xml:space="preserve">Member Services at </w:t>
      </w:r>
      <w:r w:rsidR="00552819" w:rsidRPr="00552819">
        <w:rPr>
          <w:rFonts w:ascii="Open Sans" w:hAnsi="Open Sans" w:cs="Open Sans"/>
          <w:b/>
          <w:bCs/>
          <w:i/>
          <w:iCs/>
          <w:color w:val="595959" w:themeColor="text1" w:themeTint="A6"/>
          <w:sz w:val="20"/>
          <w:szCs w:val="20"/>
        </w:rPr>
        <w:t>877-432-6315</w:t>
      </w:r>
      <w:r w:rsidRPr="00552819">
        <w:rPr>
          <w:rFonts w:ascii="Open Sans" w:hAnsi="Open Sans" w:cs="Open Sans"/>
          <w:b/>
          <w:bCs/>
          <w:i/>
          <w:iCs/>
          <w:color w:val="595959" w:themeColor="text1" w:themeTint="A6"/>
          <w:sz w:val="20"/>
          <w:szCs w:val="20"/>
        </w:rPr>
        <w:t xml:space="preserve"> to </w:t>
      </w:r>
      <w:proofErr w:type="gramStart"/>
      <w:r w:rsidRPr="00552819">
        <w:rPr>
          <w:rFonts w:ascii="Open Sans" w:hAnsi="Open Sans" w:cs="Open Sans"/>
          <w:b/>
          <w:bCs/>
          <w:i/>
          <w:iCs/>
          <w:color w:val="595959" w:themeColor="text1" w:themeTint="A6"/>
          <w:sz w:val="20"/>
          <w:szCs w:val="20"/>
        </w:rPr>
        <w:t>learn</w:t>
      </w:r>
      <w:proofErr w:type="gramEnd"/>
      <w:r w:rsidRPr="00552819">
        <w:rPr>
          <w:rFonts w:ascii="Open Sans" w:hAnsi="Open Sans" w:cs="Open Sans"/>
          <w:b/>
          <w:bCs/>
          <w:i/>
          <w:iCs/>
          <w:color w:val="595959" w:themeColor="text1" w:themeTint="A6"/>
          <w:sz w:val="20"/>
          <w:szCs w:val="20"/>
        </w:rPr>
        <w:t xml:space="preserve"> </w:t>
      </w:r>
      <w:r w:rsidRPr="00112452">
        <w:rPr>
          <w:rFonts w:ascii="Open Sans" w:hAnsi="Open Sans" w:cs="Open Sans"/>
          <w:b/>
          <w:bCs/>
          <w:i/>
          <w:iCs/>
          <w:color w:val="595959" w:themeColor="text1" w:themeTint="A6"/>
          <w:sz w:val="20"/>
          <w:szCs w:val="20"/>
        </w:rPr>
        <w:t>whether a specific drug</w:t>
      </w:r>
      <w:r w:rsidRPr="000907E7">
        <w:rPr>
          <w:rFonts w:ascii="Open Sans" w:hAnsi="Open Sans" w:cs="Open Sans"/>
          <w:b/>
          <w:bCs/>
          <w:i/>
          <w:iCs/>
          <w:color w:val="595959" w:themeColor="text1" w:themeTint="A6"/>
          <w:sz w:val="20"/>
          <w:szCs w:val="20"/>
        </w:rPr>
        <w:t xml:space="preserve"> is covered</w:t>
      </w:r>
      <w:r w:rsidRPr="000907E7">
        <w:rPr>
          <w:rFonts w:ascii="Open Sans" w:hAnsi="Open Sans" w:cs="Open Sans"/>
          <w:i/>
          <w:iCs/>
          <w:color w:val="595959" w:themeColor="text1" w:themeTint="A6"/>
          <w:sz w:val="20"/>
          <w:szCs w:val="20"/>
        </w:rPr>
        <w:t xml:space="preserve">. </w:t>
      </w:r>
    </w:p>
    <w:p w14:paraId="5CEFA781" w14:textId="77777777" w:rsidR="000907E7" w:rsidRPr="00724777" w:rsidRDefault="000907E7" w:rsidP="00A77AD2">
      <w:pPr>
        <w:pStyle w:val="BodyText"/>
        <w:spacing w:before="121"/>
        <w:ind w:left="0" w:right="222"/>
        <w:jc w:val="both"/>
        <w:rPr>
          <w:rFonts w:ascii="Open Sans" w:hAnsi="Open Sans" w:cs="Open Sans"/>
          <w:sz w:val="20"/>
          <w:szCs w:val="20"/>
        </w:rPr>
      </w:pPr>
    </w:p>
    <w:p w14:paraId="072F04A5" w14:textId="28D9D0B2" w:rsidR="006E4258" w:rsidRPr="00724777" w:rsidRDefault="00632B0D" w:rsidP="00DA19AA">
      <w:pPr>
        <w:pStyle w:val="Heading4"/>
        <w:rPr>
          <w:rFonts w:ascii="Open Sans" w:hAnsi="Open Sans" w:cs="Open Sans"/>
          <w:sz w:val="20"/>
          <w:szCs w:val="20"/>
        </w:rPr>
      </w:pPr>
      <w:r w:rsidRPr="00724777">
        <w:rPr>
          <w:rFonts w:ascii="Open Sans" w:hAnsi="Open Sans" w:cs="Open Sans"/>
          <w:sz w:val="20"/>
          <w:szCs w:val="20"/>
        </w:rPr>
        <w:t>Retail</w:t>
      </w:r>
      <w:r w:rsidRPr="00724777">
        <w:rPr>
          <w:rFonts w:ascii="Open Sans" w:hAnsi="Open Sans" w:cs="Open Sans"/>
          <w:spacing w:val="-6"/>
          <w:sz w:val="20"/>
          <w:szCs w:val="20"/>
        </w:rPr>
        <w:t xml:space="preserve"> </w:t>
      </w:r>
      <w:r w:rsidR="002521D1">
        <w:rPr>
          <w:rFonts w:ascii="Open Sans" w:hAnsi="Open Sans" w:cs="Open Sans"/>
          <w:spacing w:val="-6"/>
          <w:sz w:val="20"/>
          <w:szCs w:val="20"/>
        </w:rPr>
        <w:t xml:space="preserve">and Mail Order </w:t>
      </w:r>
      <w:r w:rsidRPr="00724777">
        <w:rPr>
          <w:rFonts w:ascii="Open Sans" w:hAnsi="Open Sans" w:cs="Open Sans"/>
          <w:sz w:val="20"/>
          <w:szCs w:val="20"/>
        </w:rPr>
        <w:t>Pharmacy</w:t>
      </w:r>
      <w:r w:rsidR="00FC7C10">
        <w:rPr>
          <w:rFonts w:ascii="Open Sans" w:hAnsi="Open Sans" w:cs="Open Sans"/>
          <w:sz w:val="20"/>
          <w:szCs w:val="20"/>
        </w:rPr>
        <w:t xml:space="preserve"> </w:t>
      </w:r>
      <w:r w:rsidR="00FC7C10">
        <w:rPr>
          <w:rFonts w:ascii="Open Sans" w:hAnsi="Open Sans" w:cs="Open Sans"/>
          <w:spacing w:val="-2"/>
          <w:sz w:val="20"/>
          <w:szCs w:val="20"/>
        </w:rPr>
        <w:t>Pharmacies</w:t>
      </w:r>
    </w:p>
    <w:p w14:paraId="6CAC283C" w14:textId="0914612A" w:rsidR="00FC7C10" w:rsidRPr="0084768A" w:rsidRDefault="00552819" w:rsidP="00DA19AA">
      <w:pPr>
        <w:pStyle w:val="BodyText"/>
        <w:spacing w:before="114"/>
        <w:ind w:right="222"/>
        <w:rPr>
          <w:rFonts w:ascii="Open Sans" w:hAnsi="Open Sans" w:cs="Open Sans"/>
          <w:color w:val="000000" w:themeColor="text1"/>
          <w:sz w:val="20"/>
          <w:szCs w:val="20"/>
        </w:rPr>
      </w:pPr>
      <w:r w:rsidRPr="0084768A">
        <w:rPr>
          <w:rFonts w:ascii="Open Sans" w:hAnsi="Open Sans" w:cs="Open Sans"/>
          <w:color w:val="000000" w:themeColor="text1"/>
          <w:sz w:val="20"/>
          <w:szCs w:val="20"/>
        </w:rPr>
        <w:t>Katy ISD</w:t>
      </w:r>
      <w:r w:rsidR="002521D1" w:rsidRPr="0084768A">
        <w:rPr>
          <w:rFonts w:ascii="Open Sans" w:hAnsi="Open Sans" w:cs="Open Sans"/>
          <w:color w:val="000000" w:themeColor="text1"/>
          <w:sz w:val="20"/>
          <w:szCs w:val="20"/>
        </w:rPr>
        <w:t xml:space="preserve"> participates in the </w:t>
      </w:r>
      <w:r w:rsidRPr="0084768A">
        <w:rPr>
          <w:rFonts w:ascii="Open Sans" w:hAnsi="Open Sans" w:cs="Open Sans"/>
          <w:color w:val="000000" w:themeColor="text1"/>
          <w:sz w:val="20"/>
          <w:szCs w:val="20"/>
        </w:rPr>
        <w:t>H-E-B</w:t>
      </w:r>
      <w:r w:rsidR="002521D1" w:rsidRPr="0084768A">
        <w:rPr>
          <w:rFonts w:ascii="Open Sans" w:hAnsi="Open Sans" w:cs="Open Sans"/>
          <w:color w:val="000000" w:themeColor="text1"/>
          <w:sz w:val="20"/>
          <w:szCs w:val="20"/>
        </w:rPr>
        <w:t>’s pharmacy retai</w:t>
      </w:r>
      <w:r w:rsidR="002521D1">
        <w:rPr>
          <w:rFonts w:ascii="Open Sans" w:hAnsi="Open Sans" w:cs="Open Sans"/>
          <w:sz w:val="20"/>
          <w:szCs w:val="20"/>
        </w:rPr>
        <w:t xml:space="preserve">l </w:t>
      </w:r>
      <w:r w:rsidR="002521D1" w:rsidRPr="002521D1">
        <w:rPr>
          <w:rFonts w:ascii="Open Sans" w:hAnsi="Open Sans" w:cs="Open Sans"/>
          <w:sz w:val="20"/>
          <w:szCs w:val="20"/>
        </w:rPr>
        <w:t>network</w:t>
      </w:r>
      <w:r w:rsidR="0084768A">
        <w:rPr>
          <w:rFonts w:ascii="Open Sans" w:hAnsi="Open Sans" w:cs="Open Sans"/>
          <w:sz w:val="20"/>
          <w:szCs w:val="20"/>
        </w:rPr>
        <w:t>.</w:t>
      </w:r>
      <w:r w:rsidR="002521D1">
        <w:rPr>
          <w:rFonts w:ascii="Open Sans" w:hAnsi="Open Sans" w:cs="Open Sans"/>
          <w:color w:val="FF0000"/>
          <w:sz w:val="20"/>
          <w:szCs w:val="20"/>
        </w:rPr>
        <w:t xml:space="preserve"> </w:t>
      </w:r>
      <w:r w:rsidR="002521D1" w:rsidRPr="0084768A">
        <w:rPr>
          <w:rFonts w:ascii="Open Sans" w:hAnsi="Open Sans" w:cs="Open Sans"/>
          <w:color w:val="000000" w:themeColor="text1"/>
          <w:sz w:val="20"/>
          <w:szCs w:val="20"/>
        </w:rPr>
        <w:t xml:space="preserve">Contact </w:t>
      </w:r>
      <w:r w:rsidRPr="0084768A">
        <w:rPr>
          <w:rFonts w:ascii="Open Sans" w:hAnsi="Open Sans" w:cs="Open Sans"/>
          <w:color w:val="000000" w:themeColor="text1"/>
          <w:sz w:val="20"/>
          <w:szCs w:val="20"/>
        </w:rPr>
        <w:t xml:space="preserve">H-E-B’s </w:t>
      </w:r>
      <w:r w:rsidR="002521D1" w:rsidRPr="0084768A">
        <w:rPr>
          <w:rFonts w:ascii="Open Sans" w:hAnsi="Open Sans" w:cs="Open Sans"/>
          <w:color w:val="000000" w:themeColor="text1"/>
          <w:sz w:val="20"/>
          <w:szCs w:val="20"/>
        </w:rPr>
        <w:t xml:space="preserve">Member Services at </w:t>
      </w:r>
      <w:r w:rsidRPr="0084768A">
        <w:rPr>
          <w:rFonts w:ascii="Open Sans" w:hAnsi="Open Sans" w:cs="Open Sans"/>
          <w:color w:val="000000" w:themeColor="text1"/>
          <w:sz w:val="20"/>
          <w:szCs w:val="20"/>
        </w:rPr>
        <w:t>877-432-6315</w:t>
      </w:r>
      <w:r w:rsidR="002521D1" w:rsidRPr="0084768A">
        <w:rPr>
          <w:rFonts w:ascii="Open Sans" w:hAnsi="Open Sans" w:cs="Open Sans"/>
          <w:color w:val="000000" w:themeColor="text1"/>
          <w:sz w:val="20"/>
          <w:szCs w:val="20"/>
        </w:rPr>
        <w:t xml:space="preserve"> </w:t>
      </w:r>
      <w:r w:rsidR="00FC7C10" w:rsidRPr="0084768A">
        <w:rPr>
          <w:rFonts w:ascii="Open Sans" w:hAnsi="Open Sans" w:cs="Open Sans"/>
          <w:color w:val="000000" w:themeColor="text1"/>
          <w:sz w:val="20"/>
          <w:szCs w:val="20"/>
        </w:rPr>
        <w:t>to inquire about a specific pharmacy.</w:t>
      </w:r>
    </w:p>
    <w:p w14:paraId="195E459C" w14:textId="77777777" w:rsidR="00FC7C10" w:rsidRDefault="00FC7C10" w:rsidP="00FC7C10">
      <w:pPr>
        <w:pStyle w:val="BodyText"/>
        <w:ind w:left="0" w:right="609"/>
        <w:rPr>
          <w:rFonts w:ascii="Open Sans" w:hAnsi="Open Sans" w:cs="Open Sans"/>
          <w:color w:val="000000" w:themeColor="text1"/>
          <w:sz w:val="20"/>
          <w:szCs w:val="20"/>
        </w:rPr>
      </w:pPr>
    </w:p>
    <w:p w14:paraId="50E8D730" w14:textId="77777777" w:rsidR="00552819" w:rsidRDefault="00552819" w:rsidP="00FC7C10">
      <w:pPr>
        <w:pStyle w:val="BodyText"/>
        <w:ind w:left="0" w:right="609"/>
        <w:rPr>
          <w:rFonts w:ascii="Open Sans" w:hAnsi="Open Sans" w:cs="Open Sans"/>
          <w:color w:val="000000" w:themeColor="text1"/>
          <w:sz w:val="20"/>
          <w:szCs w:val="20"/>
        </w:rPr>
      </w:pPr>
    </w:p>
    <w:p w14:paraId="44AC5F83" w14:textId="77777777" w:rsidR="00552819" w:rsidRDefault="00552819" w:rsidP="00FC7C10">
      <w:pPr>
        <w:pStyle w:val="BodyText"/>
        <w:ind w:left="0" w:right="609"/>
        <w:rPr>
          <w:rFonts w:ascii="Open Sans" w:hAnsi="Open Sans" w:cs="Open Sans"/>
          <w:color w:val="000000" w:themeColor="text1"/>
          <w:sz w:val="20"/>
          <w:szCs w:val="20"/>
        </w:rPr>
      </w:pPr>
    </w:p>
    <w:p w14:paraId="575D8B5B" w14:textId="77777777" w:rsidR="00552819" w:rsidRDefault="00552819" w:rsidP="00FC7C10">
      <w:pPr>
        <w:pStyle w:val="BodyText"/>
        <w:ind w:left="0" w:right="609"/>
        <w:rPr>
          <w:rFonts w:ascii="Open Sans" w:hAnsi="Open Sans" w:cs="Open Sans"/>
          <w:color w:val="000000" w:themeColor="text1"/>
          <w:sz w:val="20"/>
          <w:szCs w:val="20"/>
        </w:rPr>
      </w:pPr>
    </w:p>
    <w:p w14:paraId="3FEE30BA" w14:textId="77777777" w:rsidR="00552819" w:rsidRDefault="00552819" w:rsidP="00FC7C10">
      <w:pPr>
        <w:pStyle w:val="BodyText"/>
        <w:ind w:left="0" w:right="609"/>
        <w:rPr>
          <w:rFonts w:ascii="Open Sans" w:hAnsi="Open Sans" w:cs="Open Sans"/>
          <w:color w:val="000000" w:themeColor="text1"/>
          <w:sz w:val="20"/>
          <w:szCs w:val="20"/>
        </w:rPr>
      </w:pPr>
    </w:p>
    <w:p w14:paraId="5E6D02DA" w14:textId="77777777" w:rsidR="00552819" w:rsidRDefault="00552819" w:rsidP="00FC7C10">
      <w:pPr>
        <w:pStyle w:val="BodyText"/>
        <w:ind w:left="0" w:right="609"/>
        <w:rPr>
          <w:rFonts w:ascii="Open Sans" w:hAnsi="Open Sans" w:cs="Open Sans"/>
          <w:color w:val="000000" w:themeColor="text1"/>
          <w:sz w:val="20"/>
          <w:szCs w:val="20"/>
        </w:rPr>
      </w:pPr>
    </w:p>
    <w:tbl>
      <w:tblPr>
        <w:tblStyle w:val="TableGrid"/>
        <w:tblW w:w="0" w:type="auto"/>
        <w:tblInd w:w="228" w:type="dxa"/>
        <w:tblLook w:val="04A0" w:firstRow="1" w:lastRow="0" w:firstColumn="1" w:lastColumn="0" w:noHBand="0" w:noVBand="1"/>
      </w:tblPr>
      <w:tblGrid>
        <w:gridCol w:w="10572"/>
      </w:tblGrid>
      <w:tr w:rsidR="00FC7C10" w14:paraId="546B84C3" w14:textId="77777777" w:rsidTr="00FC7C10">
        <w:tc>
          <w:tcPr>
            <w:tcW w:w="11016" w:type="dxa"/>
            <w:tcBorders>
              <w:top w:val="single" w:sz="18" w:space="0" w:color="auto"/>
              <w:left w:val="nil"/>
              <w:bottom w:val="nil"/>
              <w:right w:val="nil"/>
            </w:tcBorders>
          </w:tcPr>
          <w:p w14:paraId="738BC759" w14:textId="77777777" w:rsidR="00FC7C10" w:rsidRDefault="00FC7C10" w:rsidP="00FC7C10">
            <w:pPr>
              <w:pStyle w:val="BodyText"/>
              <w:spacing w:before="114"/>
              <w:ind w:left="0" w:right="222"/>
              <w:rPr>
                <w:rFonts w:ascii="Open Sans" w:hAnsi="Open Sans" w:cs="Open Sans"/>
                <w:sz w:val="20"/>
                <w:szCs w:val="20"/>
              </w:rPr>
            </w:pPr>
          </w:p>
        </w:tc>
      </w:tr>
    </w:tbl>
    <w:p w14:paraId="4006FA34" w14:textId="77777777" w:rsidR="006E4258" w:rsidRPr="00724777" w:rsidRDefault="00632B0D" w:rsidP="00A77AD2">
      <w:pPr>
        <w:pStyle w:val="Heading1"/>
        <w:ind w:left="0"/>
        <w:jc w:val="both"/>
        <w:rPr>
          <w:rFonts w:ascii="Open Sans" w:hAnsi="Open Sans" w:cs="Open Sans"/>
          <w:sz w:val="28"/>
          <w:szCs w:val="28"/>
        </w:rPr>
      </w:pPr>
      <w:r w:rsidRPr="00724777">
        <w:rPr>
          <w:rFonts w:ascii="Open Sans" w:hAnsi="Open Sans" w:cs="Open Sans"/>
          <w:sz w:val="28"/>
          <w:szCs w:val="28"/>
        </w:rPr>
        <w:t>What’s</w:t>
      </w:r>
      <w:r w:rsidRPr="00724777">
        <w:rPr>
          <w:rFonts w:ascii="Open Sans" w:hAnsi="Open Sans" w:cs="Open Sans"/>
          <w:spacing w:val="-14"/>
          <w:sz w:val="28"/>
          <w:szCs w:val="28"/>
        </w:rPr>
        <w:t xml:space="preserve"> </w:t>
      </w:r>
      <w:r w:rsidRPr="00724777">
        <w:rPr>
          <w:rFonts w:ascii="Open Sans" w:hAnsi="Open Sans" w:cs="Open Sans"/>
          <w:spacing w:val="-2"/>
          <w:sz w:val="28"/>
          <w:szCs w:val="28"/>
        </w:rPr>
        <w:t>Covered</w:t>
      </w:r>
    </w:p>
    <w:p w14:paraId="39D09F34" w14:textId="2CB8F74C" w:rsidR="006E4258" w:rsidRDefault="00552819" w:rsidP="008059DC">
      <w:pPr>
        <w:pStyle w:val="BodyText"/>
        <w:spacing w:before="120" w:line="242" w:lineRule="auto"/>
        <w:ind w:right="275"/>
        <w:rPr>
          <w:rFonts w:ascii="Open Sans" w:hAnsi="Open Sans" w:cs="Open Sans"/>
          <w:sz w:val="20"/>
          <w:szCs w:val="20"/>
        </w:rPr>
      </w:pPr>
      <w:r w:rsidRPr="0084768A">
        <w:rPr>
          <w:rFonts w:ascii="Open Sans" w:hAnsi="Open Sans" w:cs="Open Sans"/>
          <w:color w:val="000000" w:themeColor="text1"/>
          <w:sz w:val="20"/>
          <w:szCs w:val="20"/>
        </w:rPr>
        <w:t>H-E-B</w:t>
      </w:r>
      <w:r w:rsidR="00632B0D" w:rsidRPr="0084768A">
        <w:rPr>
          <w:rFonts w:ascii="Open Sans" w:hAnsi="Open Sans" w:cs="Open Sans"/>
          <w:color w:val="000000" w:themeColor="text1"/>
          <w:sz w:val="20"/>
          <w:szCs w:val="20"/>
        </w:rPr>
        <w:t xml:space="preserve"> covers</w:t>
      </w:r>
      <w:r w:rsidR="00632B0D" w:rsidRPr="0084768A">
        <w:rPr>
          <w:rFonts w:ascii="Open Sans" w:hAnsi="Open Sans" w:cs="Open Sans"/>
          <w:color w:val="000000" w:themeColor="text1"/>
          <w:spacing w:val="25"/>
          <w:sz w:val="20"/>
          <w:szCs w:val="20"/>
        </w:rPr>
        <w:t xml:space="preserve"> </w:t>
      </w:r>
      <w:r w:rsidR="00632B0D" w:rsidRPr="0084768A">
        <w:rPr>
          <w:rFonts w:ascii="Open Sans" w:hAnsi="Open Sans" w:cs="Open Sans"/>
          <w:color w:val="000000" w:themeColor="text1"/>
          <w:sz w:val="20"/>
          <w:szCs w:val="20"/>
        </w:rPr>
        <w:t>drugs</w:t>
      </w:r>
      <w:r w:rsidR="00632B0D" w:rsidRPr="0084768A">
        <w:rPr>
          <w:rFonts w:ascii="Open Sans" w:hAnsi="Open Sans" w:cs="Open Sans"/>
          <w:color w:val="000000" w:themeColor="text1"/>
          <w:spacing w:val="25"/>
          <w:sz w:val="20"/>
          <w:szCs w:val="20"/>
        </w:rPr>
        <w:t xml:space="preserve"> </w:t>
      </w:r>
      <w:r w:rsidR="00632B0D" w:rsidRPr="0084768A">
        <w:rPr>
          <w:rFonts w:ascii="Open Sans" w:hAnsi="Open Sans" w:cs="Open Sans"/>
          <w:color w:val="000000" w:themeColor="text1"/>
          <w:sz w:val="20"/>
          <w:szCs w:val="20"/>
        </w:rPr>
        <w:t>that require a</w:t>
      </w:r>
      <w:r w:rsidR="00632B0D" w:rsidRPr="0084768A">
        <w:rPr>
          <w:rFonts w:ascii="Open Sans" w:hAnsi="Open Sans" w:cs="Open Sans"/>
          <w:color w:val="000000" w:themeColor="text1"/>
          <w:spacing w:val="25"/>
          <w:sz w:val="20"/>
          <w:szCs w:val="20"/>
        </w:rPr>
        <w:t xml:space="preserve"> </w:t>
      </w:r>
      <w:r w:rsidR="00632B0D" w:rsidRPr="0084768A">
        <w:rPr>
          <w:rFonts w:ascii="Open Sans" w:hAnsi="Open Sans" w:cs="Open Sans"/>
          <w:color w:val="000000" w:themeColor="text1"/>
          <w:sz w:val="20"/>
          <w:szCs w:val="20"/>
        </w:rPr>
        <w:t>prescription for</w:t>
      </w:r>
      <w:r w:rsidR="00632B0D" w:rsidRPr="0084768A">
        <w:rPr>
          <w:rFonts w:ascii="Open Sans" w:hAnsi="Open Sans" w:cs="Open Sans"/>
          <w:color w:val="000000" w:themeColor="text1"/>
          <w:spacing w:val="25"/>
          <w:sz w:val="20"/>
          <w:szCs w:val="20"/>
        </w:rPr>
        <w:t xml:space="preserve"> </w:t>
      </w:r>
      <w:r w:rsidR="00632B0D" w:rsidRPr="0084768A">
        <w:rPr>
          <w:rFonts w:ascii="Open Sans" w:hAnsi="Open Sans" w:cs="Open Sans"/>
          <w:color w:val="000000" w:themeColor="text1"/>
          <w:sz w:val="20"/>
          <w:szCs w:val="20"/>
        </w:rPr>
        <w:t>dispensing, are</w:t>
      </w:r>
      <w:r w:rsidR="00632B0D" w:rsidRPr="0084768A">
        <w:rPr>
          <w:rFonts w:ascii="Open Sans" w:hAnsi="Open Sans" w:cs="Open Sans"/>
          <w:color w:val="000000" w:themeColor="text1"/>
          <w:spacing w:val="25"/>
          <w:sz w:val="20"/>
          <w:szCs w:val="20"/>
        </w:rPr>
        <w:t xml:space="preserve"> </w:t>
      </w:r>
      <w:r w:rsidR="00632B0D" w:rsidRPr="0084768A">
        <w:rPr>
          <w:rFonts w:ascii="Open Sans" w:hAnsi="Open Sans" w:cs="Open Sans"/>
          <w:color w:val="000000" w:themeColor="text1"/>
          <w:sz w:val="20"/>
          <w:szCs w:val="20"/>
        </w:rPr>
        <w:t xml:space="preserve">medically necessary and aren’t experimental </w:t>
      </w:r>
      <w:r w:rsidR="00632B0D" w:rsidRPr="00724777">
        <w:rPr>
          <w:rFonts w:ascii="Open Sans" w:hAnsi="Open Sans" w:cs="Open Sans"/>
          <w:sz w:val="20"/>
          <w:szCs w:val="20"/>
        </w:rPr>
        <w:t xml:space="preserve">in nature. </w:t>
      </w:r>
    </w:p>
    <w:p w14:paraId="53EA2ADA" w14:textId="77777777" w:rsidR="00656606" w:rsidRPr="00724777" w:rsidRDefault="00656606" w:rsidP="008059DC">
      <w:pPr>
        <w:pStyle w:val="BodyText"/>
        <w:spacing w:before="120" w:line="242" w:lineRule="auto"/>
        <w:ind w:right="275"/>
        <w:rPr>
          <w:rFonts w:ascii="Open Sans" w:hAnsi="Open Sans" w:cs="Open Sans"/>
          <w:sz w:val="20"/>
          <w:szCs w:val="20"/>
        </w:rPr>
      </w:pPr>
    </w:p>
    <w:p w14:paraId="137857A0" w14:textId="77777777" w:rsidR="006E4258" w:rsidRPr="00724777" w:rsidRDefault="00632B0D">
      <w:pPr>
        <w:pStyle w:val="Heading4"/>
        <w:rPr>
          <w:rFonts w:ascii="Open Sans" w:hAnsi="Open Sans" w:cs="Open Sans"/>
          <w:sz w:val="20"/>
          <w:szCs w:val="20"/>
        </w:rPr>
      </w:pPr>
      <w:r w:rsidRPr="00724777">
        <w:rPr>
          <w:rFonts w:ascii="Open Sans" w:hAnsi="Open Sans" w:cs="Open Sans"/>
          <w:sz w:val="20"/>
          <w:szCs w:val="20"/>
        </w:rPr>
        <w:t>Prior</w:t>
      </w:r>
      <w:r w:rsidRPr="00724777">
        <w:rPr>
          <w:rFonts w:ascii="Open Sans" w:hAnsi="Open Sans" w:cs="Open Sans"/>
          <w:spacing w:val="-5"/>
          <w:sz w:val="20"/>
          <w:szCs w:val="20"/>
        </w:rPr>
        <w:t xml:space="preserve"> </w:t>
      </w:r>
      <w:r w:rsidRPr="00724777">
        <w:rPr>
          <w:rFonts w:ascii="Open Sans" w:hAnsi="Open Sans" w:cs="Open Sans"/>
          <w:sz w:val="20"/>
          <w:szCs w:val="20"/>
        </w:rPr>
        <w:t>Authorization</w:t>
      </w:r>
      <w:r w:rsidRPr="00724777">
        <w:rPr>
          <w:rFonts w:ascii="Open Sans" w:hAnsi="Open Sans" w:cs="Open Sans"/>
          <w:spacing w:val="-5"/>
          <w:sz w:val="20"/>
          <w:szCs w:val="20"/>
        </w:rPr>
        <w:t xml:space="preserve"> </w:t>
      </w:r>
      <w:r w:rsidRPr="00724777">
        <w:rPr>
          <w:rFonts w:ascii="Open Sans" w:hAnsi="Open Sans" w:cs="Open Sans"/>
          <w:spacing w:val="-2"/>
          <w:sz w:val="20"/>
          <w:szCs w:val="20"/>
        </w:rPr>
        <w:t>Required</w:t>
      </w:r>
    </w:p>
    <w:p w14:paraId="0AC649E1" w14:textId="3944F607" w:rsidR="006E4258" w:rsidRPr="00724777" w:rsidRDefault="00632B0D">
      <w:pPr>
        <w:pStyle w:val="BodyText"/>
        <w:spacing w:before="114"/>
        <w:ind w:right="230"/>
        <w:jc w:val="both"/>
        <w:rPr>
          <w:rFonts w:ascii="Open Sans" w:hAnsi="Open Sans" w:cs="Open Sans"/>
          <w:sz w:val="20"/>
          <w:szCs w:val="20"/>
        </w:rPr>
      </w:pPr>
      <w:r w:rsidRPr="00724777">
        <w:rPr>
          <w:rFonts w:ascii="Open Sans" w:hAnsi="Open Sans" w:cs="Open Sans"/>
          <w:sz w:val="20"/>
          <w:szCs w:val="20"/>
        </w:rPr>
        <w:t>Some drugs are covered only if they are prescribed for a specific use. For this reason, these medications must receive prior authorization before they can be covered under the program. If the prescribed medication must be pre-authorized, your pharmacist will inform you</w:t>
      </w:r>
      <w:r w:rsidR="00FC7C10">
        <w:rPr>
          <w:rFonts w:ascii="Open Sans" w:hAnsi="Open Sans" w:cs="Open Sans"/>
          <w:sz w:val="20"/>
          <w:szCs w:val="20"/>
        </w:rPr>
        <w:t xml:space="preserve"> and your provide</w:t>
      </w:r>
      <w:r w:rsidR="00656606">
        <w:rPr>
          <w:rFonts w:ascii="Open Sans" w:hAnsi="Open Sans" w:cs="Open Sans"/>
          <w:sz w:val="20"/>
          <w:szCs w:val="20"/>
        </w:rPr>
        <w:t>r</w:t>
      </w:r>
      <w:r w:rsidR="00FC7C10">
        <w:rPr>
          <w:rFonts w:ascii="Open Sans" w:hAnsi="Open Sans" w:cs="Open Sans"/>
          <w:sz w:val="20"/>
          <w:szCs w:val="20"/>
        </w:rPr>
        <w:t xml:space="preserve"> will work with </w:t>
      </w:r>
      <w:r w:rsidR="00552819">
        <w:rPr>
          <w:rFonts w:ascii="Open Sans" w:hAnsi="Open Sans" w:cs="Open Sans"/>
          <w:color w:val="0070C0"/>
          <w:sz w:val="20"/>
          <w:szCs w:val="20"/>
        </w:rPr>
        <w:t>H-E-B</w:t>
      </w:r>
      <w:r w:rsidR="00FC7C10" w:rsidRPr="00FC7C10">
        <w:rPr>
          <w:rFonts w:ascii="Open Sans" w:hAnsi="Open Sans" w:cs="Open Sans"/>
          <w:color w:val="0070C0"/>
          <w:sz w:val="20"/>
          <w:szCs w:val="20"/>
        </w:rPr>
        <w:t xml:space="preserve"> </w:t>
      </w:r>
      <w:r w:rsidR="00FC7C10">
        <w:rPr>
          <w:rFonts w:ascii="Open Sans" w:hAnsi="Open Sans" w:cs="Open Sans"/>
          <w:sz w:val="20"/>
          <w:szCs w:val="20"/>
        </w:rPr>
        <w:t>to submit all necessary documentation</w:t>
      </w:r>
      <w:r w:rsidRPr="00724777">
        <w:rPr>
          <w:rFonts w:ascii="Open Sans" w:hAnsi="Open Sans" w:cs="Open Sans"/>
          <w:sz w:val="20"/>
          <w:szCs w:val="20"/>
        </w:rPr>
        <w:t>.</w:t>
      </w:r>
    </w:p>
    <w:p w14:paraId="57CAA393" w14:textId="77777777" w:rsidR="00656606" w:rsidRDefault="00656606" w:rsidP="00656606">
      <w:pPr>
        <w:pStyle w:val="Heading4"/>
        <w:spacing w:before="1"/>
        <w:ind w:left="0"/>
        <w:jc w:val="left"/>
        <w:rPr>
          <w:rFonts w:ascii="Open Sans" w:hAnsi="Open Sans" w:cs="Open Sans"/>
          <w:sz w:val="20"/>
          <w:szCs w:val="20"/>
        </w:rPr>
      </w:pPr>
    </w:p>
    <w:p w14:paraId="2105A402" w14:textId="597AD1AC" w:rsidR="006E4258" w:rsidRPr="00724777" w:rsidRDefault="00632B0D" w:rsidP="00656606">
      <w:pPr>
        <w:pStyle w:val="Heading4"/>
        <w:spacing w:before="1"/>
        <w:jc w:val="left"/>
        <w:rPr>
          <w:rFonts w:ascii="Open Sans" w:hAnsi="Open Sans" w:cs="Open Sans"/>
          <w:sz w:val="20"/>
          <w:szCs w:val="20"/>
        </w:rPr>
      </w:pPr>
      <w:r w:rsidRPr="00724777">
        <w:rPr>
          <w:rFonts w:ascii="Open Sans" w:hAnsi="Open Sans" w:cs="Open Sans"/>
          <w:sz w:val="20"/>
          <w:szCs w:val="20"/>
        </w:rPr>
        <w:t>Step</w:t>
      </w:r>
      <w:r w:rsidRPr="00724777">
        <w:rPr>
          <w:rFonts w:ascii="Open Sans" w:hAnsi="Open Sans" w:cs="Open Sans"/>
          <w:spacing w:val="-3"/>
          <w:sz w:val="20"/>
          <w:szCs w:val="20"/>
        </w:rPr>
        <w:t xml:space="preserve"> </w:t>
      </w:r>
      <w:r w:rsidRPr="00724777">
        <w:rPr>
          <w:rFonts w:ascii="Open Sans" w:hAnsi="Open Sans" w:cs="Open Sans"/>
          <w:sz w:val="20"/>
          <w:szCs w:val="20"/>
        </w:rPr>
        <w:t>Therapy</w:t>
      </w:r>
      <w:r w:rsidRPr="00724777">
        <w:rPr>
          <w:rFonts w:ascii="Open Sans" w:hAnsi="Open Sans" w:cs="Open Sans"/>
          <w:spacing w:val="-4"/>
          <w:sz w:val="20"/>
          <w:szCs w:val="20"/>
        </w:rPr>
        <w:t xml:space="preserve"> </w:t>
      </w:r>
      <w:r w:rsidRPr="00724777">
        <w:rPr>
          <w:rFonts w:ascii="Open Sans" w:hAnsi="Open Sans" w:cs="Open Sans"/>
          <w:spacing w:val="-2"/>
          <w:sz w:val="20"/>
          <w:szCs w:val="20"/>
        </w:rPr>
        <w:t>Program</w:t>
      </w:r>
    </w:p>
    <w:p w14:paraId="4CC1F9C6" w14:textId="364169D5" w:rsidR="006E4258" w:rsidRPr="00724777" w:rsidRDefault="008059DC" w:rsidP="00656606">
      <w:pPr>
        <w:pStyle w:val="BodyText"/>
        <w:spacing w:before="0"/>
        <w:rPr>
          <w:rFonts w:ascii="Open Sans" w:hAnsi="Open Sans" w:cs="Open Sans"/>
          <w:sz w:val="20"/>
          <w:szCs w:val="20"/>
        </w:rPr>
      </w:pPr>
      <w:r w:rsidRPr="00724777">
        <w:rPr>
          <w:rFonts w:ascii="Open Sans" w:hAnsi="Open Sans" w:cs="Open Sans"/>
          <w:sz w:val="20"/>
          <w:szCs w:val="20"/>
        </w:rPr>
        <w:t>Certain medications may be subject to step therapy. You could be asked to try one of the first or second level options before certain drugs are covered by the plan.</w:t>
      </w:r>
    </w:p>
    <w:p w14:paraId="4897F706" w14:textId="77777777" w:rsidR="006E4258" w:rsidRPr="00724777" w:rsidRDefault="006E4258" w:rsidP="00656606">
      <w:pPr>
        <w:pStyle w:val="BodyText"/>
        <w:spacing w:before="10"/>
        <w:rPr>
          <w:rFonts w:ascii="Open Sans" w:hAnsi="Open Sans" w:cs="Open Sans"/>
          <w:sz w:val="20"/>
          <w:szCs w:val="20"/>
        </w:rPr>
      </w:pPr>
    </w:p>
    <w:p w14:paraId="3E04A62C" w14:textId="77777777" w:rsidR="00E057A8" w:rsidRPr="00E057A8" w:rsidRDefault="00E057A8" w:rsidP="00656606">
      <w:pPr>
        <w:ind w:left="228"/>
        <w:jc w:val="both"/>
        <w:rPr>
          <w:rFonts w:ascii="Open Sans" w:hAnsi="Open Sans" w:cs="Open Sans"/>
          <w:b/>
          <w:bCs/>
          <w:sz w:val="20"/>
          <w:szCs w:val="20"/>
        </w:rPr>
      </w:pPr>
      <w:r w:rsidRPr="00E057A8">
        <w:rPr>
          <w:rFonts w:ascii="Open Sans" w:hAnsi="Open Sans" w:cs="Open Sans"/>
          <w:b/>
          <w:bCs/>
          <w:sz w:val="20"/>
          <w:szCs w:val="20"/>
        </w:rPr>
        <w:t>Quantity Limits for Covered Drugs</w:t>
      </w:r>
    </w:p>
    <w:p w14:paraId="36857CB6" w14:textId="13F2346B" w:rsidR="00E057A8" w:rsidRPr="00724777" w:rsidRDefault="00E057A8" w:rsidP="00656606">
      <w:pPr>
        <w:ind w:left="228"/>
        <w:jc w:val="both"/>
        <w:rPr>
          <w:rFonts w:ascii="Open Sans" w:hAnsi="Open Sans" w:cs="Open Sans"/>
          <w:sz w:val="20"/>
          <w:szCs w:val="20"/>
        </w:rPr>
      </w:pPr>
      <w:r w:rsidRPr="00724777">
        <w:rPr>
          <w:rFonts w:ascii="Open Sans" w:hAnsi="Open Sans" w:cs="Open Sans"/>
          <w:sz w:val="20"/>
          <w:szCs w:val="20"/>
        </w:rPr>
        <w:t xml:space="preserve">Certain Prescription Drugs are covered up to preset limits. These limits are based upon standard FDA approved dosing for the medications. If you request that a </w:t>
      </w:r>
      <w:proofErr w:type="gramStart"/>
      <w:r w:rsidRPr="00724777">
        <w:rPr>
          <w:rFonts w:ascii="Open Sans" w:hAnsi="Open Sans" w:cs="Open Sans"/>
          <w:sz w:val="20"/>
          <w:szCs w:val="20"/>
        </w:rPr>
        <w:t>prescription</w:t>
      </w:r>
      <w:proofErr w:type="gramEnd"/>
      <w:r w:rsidRPr="00724777">
        <w:rPr>
          <w:rFonts w:ascii="Open Sans" w:hAnsi="Open Sans" w:cs="Open Sans"/>
          <w:sz w:val="20"/>
          <w:szCs w:val="20"/>
        </w:rPr>
        <w:t xml:space="preserve"> be filled for a drug that is subject to quantity limitations, the prescription will be filled up to the preset limits. In some cases, it may be medically necessary for you to exceed the preset limits. In those instances, Prior Authorization is required. </w:t>
      </w:r>
    </w:p>
    <w:p w14:paraId="4B8E3520" w14:textId="77777777" w:rsidR="00E057A8" w:rsidRPr="00724777" w:rsidRDefault="00E057A8" w:rsidP="00656606">
      <w:pPr>
        <w:ind w:left="228"/>
        <w:jc w:val="both"/>
        <w:rPr>
          <w:rFonts w:ascii="Open Sans" w:hAnsi="Open Sans" w:cs="Open Sans"/>
          <w:sz w:val="20"/>
          <w:szCs w:val="20"/>
        </w:rPr>
      </w:pPr>
    </w:p>
    <w:p w14:paraId="6AB9EA4C" w14:textId="77777777" w:rsidR="00E057A8" w:rsidRPr="00724777" w:rsidRDefault="00E057A8" w:rsidP="00656606">
      <w:pPr>
        <w:ind w:left="228"/>
        <w:jc w:val="both"/>
        <w:rPr>
          <w:rFonts w:ascii="Open Sans" w:hAnsi="Open Sans" w:cs="Open Sans"/>
          <w:sz w:val="20"/>
          <w:szCs w:val="20"/>
        </w:rPr>
      </w:pPr>
    </w:p>
    <w:p w14:paraId="55B06150" w14:textId="77777777" w:rsidR="00E057A8" w:rsidRPr="00E057A8" w:rsidRDefault="00E057A8" w:rsidP="00656606">
      <w:pPr>
        <w:ind w:left="228"/>
        <w:jc w:val="both"/>
        <w:rPr>
          <w:rFonts w:ascii="Open Sans" w:hAnsi="Open Sans" w:cs="Open Sans"/>
          <w:b/>
          <w:bCs/>
          <w:sz w:val="20"/>
          <w:szCs w:val="20"/>
        </w:rPr>
      </w:pPr>
      <w:r w:rsidRPr="00E057A8">
        <w:rPr>
          <w:rFonts w:ascii="Open Sans" w:hAnsi="Open Sans" w:cs="Open Sans"/>
          <w:b/>
          <w:bCs/>
          <w:sz w:val="20"/>
          <w:szCs w:val="20"/>
        </w:rPr>
        <w:t>Preventive Medications</w:t>
      </w:r>
    </w:p>
    <w:p w14:paraId="6E553E41" w14:textId="30F7337E" w:rsidR="00E057A8" w:rsidRPr="00724777" w:rsidRDefault="00552819" w:rsidP="00656606">
      <w:pPr>
        <w:ind w:left="228"/>
        <w:rPr>
          <w:rFonts w:ascii="Open Sans" w:hAnsi="Open Sans" w:cs="Open Sans"/>
          <w:sz w:val="20"/>
          <w:szCs w:val="20"/>
        </w:rPr>
      </w:pPr>
      <w:r w:rsidRPr="0084768A">
        <w:rPr>
          <w:rFonts w:ascii="Open Sans" w:hAnsi="Open Sans" w:cs="Open Sans"/>
          <w:color w:val="000000" w:themeColor="text1"/>
          <w:sz w:val="20"/>
          <w:szCs w:val="20"/>
        </w:rPr>
        <w:t>Katy ISD</w:t>
      </w:r>
      <w:r w:rsidR="00E057A8" w:rsidRPr="0084768A">
        <w:rPr>
          <w:rFonts w:ascii="Open Sans" w:hAnsi="Open Sans" w:cs="Open Sans"/>
          <w:color w:val="000000" w:themeColor="text1"/>
          <w:sz w:val="20"/>
          <w:szCs w:val="20"/>
        </w:rPr>
        <w:t xml:space="preserve"> plan is subject to the Affordable Care Act (ACA) which requires the coverage of </w:t>
      </w:r>
      <w:proofErr w:type="gramStart"/>
      <w:r w:rsidR="00E057A8" w:rsidRPr="0084768A">
        <w:rPr>
          <w:rFonts w:ascii="Open Sans" w:hAnsi="Open Sans" w:cs="Open Sans"/>
          <w:color w:val="000000" w:themeColor="text1"/>
          <w:sz w:val="20"/>
          <w:szCs w:val="20"/>
        </w:rPr>
        <w:t>a number of</w:t>
      </w:r>
      <w:proofErr w:type="gramEnd"/>
      <w:r w:rsidR="00E057A8" w:rsidRPr="0084768A">
        <w:rPr>
          <w:rFonts w:ascii="Open Sans" w:hAnsi="Open Sans" w:cs="Open Sans"/>
          <w:color w:val="000000" w:themeColor="text1"/>
          <w:sz w:val="20"/>
          <w:szCs w:val="20"/>
        </w:rPr>
        <w:t xml:space="preserve"> preventive items and services at 100% and ensures these items and services are not subject to deductibles, copays, or other limitations. If enrolled in the HDHP</w:t>
      </w:r>
      <w:r w:rsidR="00656606" w:rsidRPr="0084768A">
        <w:rPr>
          <w:rFonts w:ascii="Open Sans" w:hAnsi="Open Sans" w:cs="Open Sans"/>
          <w:color w:val="000000" w:themeColor="text1"/>
          <w:sz w:val="20"/>
          <w:szCs w:val="20"/>
        </w:rPr>
        <w:t xml:space="preserve"> HSA eligible plan</w:t>
      </w:r>
      <w:r w:rsidR="00E057A8" w:rsidRPr="0084768A">
        <w:rPr>
          <w:rFonts w:ascii="Open Sans" w:hAnsi="Open Sans" w:cs="Open Sans"/>
          <w:color w:val="000000" w:themeColor="text1"/>
          <w:sz w:val="20"/>
          <w:szCs w:val="20"/>
        </w:rPr>
        <w:t xml:space="preserve">, medications on the </w:t>
      </w:r>
      <w:proofErr w:type="spellStart"/>
      <w:r w:rsidR="00DA19AA" w:rsidRPr="0084768A">
        <w:rPr>
          <w:rFonts w:ascii="Open Sans" w:hAnsi="Open Sans" w:cs="Open Sans"/>
          <w:color w:val="000000" w:themeColor="text1"/>
          <w:sz w:val="20"/>
          <w:szCs w:val="20"/>
        </w:rPr>
        <w:t>MedImpact’s</w:t>
      </w:r>
      <w:proofErr w:type="spellEnd"/>
      <w:r w:rsidR="00DA19AA" w:rsidRPr="0084768A">
        <w:rPr>
          <w:rFonts w:ascii="Open Sans" w:hAnsi="Open Sans" w:cs="Open Sans"/>
          <w:color w:val="000000" w:themeColor="text1"/>
          <w:sz w:val="20"/>
          <w:szCs w:val="20"/>
        </w:rPr>
        <w:t xml:space="preserve"> Safe Harbor Preventive Drug List </w:t>
      </w:r>
      <w:r w:rsidR="00E057A8" w:rsidRPr="0084768A">
        <w:rPr>
          <w:rFonts w:ascii="Open Sans" w:hAnsi="Open Sans" w:cs="Open Sans"/>
          <w:color w:val="000000" w:themeColor="text1"/>
          <w:sz w:val="20"/>
          <w:szCs w:val="20"/>
        </w:rPr>
        <w:t xml:space="preserve">will </w:t>
      </w:r>
      <w:r w:rsidR="00656606" w:rsidRPr="0084768A">
        <w:rPr>
          <w:rFonts w:ascii="Open Sans" w:hAnsi="Open Sans" w:cs="Open Sans"/>
          <w:color w:val="000000" w:themeColor="text1"/>
          <w:sz w:val="20"/>
          <w:szCs w:val="20"/>
        </w:rPr>
        <w:t>not be subject to deductible</w:t>
      </w:r>
      <w:r w:rsidR="00656606">
        <w:rPr>
          <w:rFonts w:ascii="Open Sans" w:hAnsi="Open Sans" w:cs="Open Sans"/>
          <w:sz w:val="20"/>
          <w:szCs w:val="20"/>
        </w:rPr>
        <w:t>.</w:t>
      </w:r>
    </w:p>
    <w:p w14:paraId="24BD5443" w14:textId="77777777" w:rsidR="00E057A8" w:rsidRPr="00724777" w:rsidRDefault="00E057A8" w:rsidP="00656606">
      <w:pPr>
        <w:ind w:left="228"/>
        <w:rPr>
          <w:rFonts w:ascii="Open Sans" w:hAnsi="Open Sans" w:cs="Open Sans"/>
          <w:sz w:val="20"/>
          <w:szCs w:val="20"/>
        </w:rPr>
      </w:pPr>
    </w:p>
    <w:p w14:paraId="0A1B3099" w14:textId="77777777" w:rsidR="00E057A8" w:rsidRPr="00E057A8" w:rsidRDefault="00E057A8" w:rsidP="00656606">
      <w:pPr>
        <w:ind w:left="228"/>
        <w:rPr>
          <w:rFonts w:ascii="Open Sans" w:hAnsi="Open Sans" w:cs="Open Sans"/>
          <w:b/>
          <w:bCs/>
          <w:sz w:val="20"/>
          <w:szCs w:val="20"/>
        </w:rPr>
      </w:pPr>
      <w:r w:rsidRPr="00E057A8">
        <w:rPr>
          <w:rFonts w:ascii="Open Sans" w:hAnsi="Open Sans" w:cs="Open Sans"/>
          <w:b/>
          <w:bCs/>
          <w:sz w:val="20"/>
          <w:szCs w:val="20"/>
        </w:rPr>
        <w:t>Manufacturer Copay Assistance Program (MCAP)</w:t>
      </w:r>
    </w:p>
    <w:p w14:paraId="0B7D0B5D" w14:textId="660AF7D0" w:rsidR="00E057A8" w:rsidRDefault="00E057A8" w:rsidP="00656606">
      <w:pPr>
        <w:ind w:left="228"/>
        <w:rPr>
          <w:rFonts w:ascii="Open Sans" w:hAnsi="Open Sans" w:cs="Open Sans"/>
          <w:sz w:val="20"/>
          <w:szCs w:val="20"/>
        </w:rPr>
      </w:pPr>
      <w:r w:rsidRPr="00724777">
        <w:rPr>
          <w:rFonts w:ascii="Open Sans" w:hAnsi="Open Sans" w:cs="Open Sans"/>
          <w:sz w:val="20"/>
          <w:szCs w:val="20"/>
        </w:rPr>
        <w:t xml:space="preserve">Some specialty medications may qualify for third-party copayment assistance programs which could lower your out-of-pocket costs for those products. For any such specialty medication where third party copayment assistance is used, you will not receive credit toward your maximum out of pocket or deductible for any copayment or coinsurance amounts that are applied to a manufacturer coupon or rebate. </w:t>
      </w:r>
    </w:p>
    <w:p w14:paraId="06B47438" w14:textId="77777777" w:rsidR="00DA19AA" w:rsidRDefault="00DA19AA" w:rsidP="00656606">
      <w:pPr>
        <w:ind w:left="228"/>
        <w:rPr>
          <w:rFonts w:ascii="Open Sans" w:hAnsi="Open Sans" w:cs="Open Sans"/>
          <w:sz w:val="20"/>
          <w:szCs w:val="20"/>
        </w:rPr>
      </w:pPr>
    </w:p>
    <w:p w14:paraId="1AEC2BF9" w14:textId="77777777" w:rsidR="00DA19AA" w:rsidRDefault="00DA19AA" w:rsidP="00656606">
      <w:pPr>
        <w:ind w:left="228"/>
        <w:rPr>
          <w:rFonts w:ascii="Open Sans" w:hAnsi="Open Sans" w:cs="Open Sans"/>
          <w:sz w:val="20"/>
          <w:szCs w:val="20"/>
        </w:rPr>
      </w:pPr>
    </w:p>
    <w:p w14:paraId="017568E6" w14:textId="77777777" w:rsidR="00DA19AA" w:rsidRDefault="00DA19AA" w:rsidP="00656606">
      <w:pPr>
        <w:ind w:left="228"/>
        <w:rPr>
          <w:rFonts w:ascii="Open Sans" w:hAnsi="Open Sans" w:cs="Open Sans"/>
          <w:sz w:val="20"/>
          <w:szCs w:val="20"/>
        </w:rPr>
      </w:pPr>
    </w:p>
    <w:p w14:paraId="6747030B" w14:textId="77777777" w:rsidR="00DA19AA" w:rsidRDefault="00DA19AA" w:rsidP="00656606">
      <w:pPr>
        <w:ind w:left="228"/>
        <w:rPr>
          <w:rFonts w:ascii="Open Sans" w:hAnsi="Open Sans" w:cs="Open Sans"/>
          <w:sz w:val="20"/>
          <w:szCs w:val="20"/>
        </w:rPr>
      </w:pPr>
    </w:p>
    <w:p w14:paraId="58672453" w14:textId="77777777" w:rsidR="00DA19AA" w:rsidRDefault="00DA19AA" w:rsidP="00656606">
      <w:pPr>
        <w:ind w:left="228"/>
        <w:rPr>
          <w:rFonts w:ascii="Open Sans" w:hAnsi="Open Sans" w:cs="Open Sans"/>
          <w:sz w:val="20"/>
          <w:szCs w:val="20"/>
        </w:rPr>
      </w:pPr>
    </w:p>
    <w:p w14:paraId="1FCA5F4F" w14:textId="77777777" w:rsidR="00DA19AA" w:rsidRDefault="00DA19AA" w:rsidP="00656606">
      <w:pPr>
        <w:ind w:left="228"/>
        <w:rPr>
          <w:rFonts w:ascii="Open Sans" w:hAnsi="Open Sans" w:cs="Open Sans"/>
          <w:sz w:val="20"/>
          <w:szCs w:val="20"/>
        </w:rPr>
      </w:pPr>
    </w:p>
    <w:p w14:paraId="5858B3CF" w14:textId="77777777" w:rsidR="00DA19AA" w:rsidRDefault="00DA19AA" w:rsidP="00656606">
      <w:pPr>
        <w:ind w:left="228"/>
        <w:rPr>
          <w:rFonts w:ascii="Open Sans" w:hAnsi="Open Sans" w:cs="Open Sans"/>
          <w:sz w:val="20"/>
          <w:szCs w:val="20"/>
        </w:rPr>
      </w:pPr>
    </w:p>
    <w:p w14:paraId="660606BB" w14:textId="77777777" w:rsidR="00DA19AA" w:rsidRDefault="00DA19AA" w:rsidP="00656606">
      <w:pPr>
        <w:ind w:left="228"/>
        <w:rPr>
          <w:rFonts w:ascii="Open Sans" w:hAnsi="Open Sans" w:cs="Open Sans"/>
          <w:sz w:val="20"/>
          <w:szCs w:val="20"/>
        </w:rPr>
      </w:pPr>
    </w:p>
    <w:p w14:paraId="14991053" w14:textId="77777777" w:rsidR="00DA19AA" w:rsidRDefault="00DA19AA" w:rsidP="00656606">
      <w:pPr>
        <w:ind w:left="228"/>
        <w:rPr>
          <w:rFonts w:ascii="Open Sans" w:hAnsi="Open Sans" w:cs="Open Sans"/>
          <w:color w:val="FF0000"/>
          <w:sz w:val="20"/>
          <w:szCs w:val="20"/>
        </w:rPr>
      </w:pPr>
    </w:p>
    <w:p w14:paraId="5246A34E" w14:textId="77777777" w:rsidR="00656606" w:rsidRDefault="00656606" w:rsidP="00E057A8">
      <w:pPr>
        <w:rPr>
          <w:rFonts w:ascii="Open Sans" w:hAnsi="Open Sans" w:cs="Open Sans"/>
          <w:color w:val="FF0000"/>
          <w:sz w:val="20"/>
          <w:szCs w:val="20"/>
        </w:rPr>
      </w:pPr>
    </w:p>
    <w:tbl>
      <w:tblPr>
        <w:tblStyle w:val="TableGrid"/>
        <w:tblW w:w="0" w:type="auto"/>
        <w:tblInd w:w="228" w:type="dxa"/>
        <w:tblLook w:val="04A0" w:firstRow="1" w:lastRow="0" w:firstColumn="1" w:lastColumn="0" w:noHBand="0" w:noVBand="1"/>
      </w:tblPr>
      <w:tblGrid>
        <w:gridCol w:w="10572"/>
      </w:tblGrid>
      <w:tr w:rsidR="00656606" w14:paraId="33FA2CED" w14:textId="77777777" w:rsidTr="00DA19AA">
        <w:tc>
          <w:tcPr>
            <w:tcW w:w="10572" w:type="dxa"/>
            <w:tcBorders>
              <w:top w:val="single" w:sz="18" w:space="0" w:color="auto"/>
              <w:left w:val="nil"/>
              <w:bottom w:val="nil"/>
              <w:right w:val="nil"/>
            </w:tcBorders>
          </w:tcPr>
          <w:p w14:paraId="429046D5" w14:textId="77777777" w:rsidR="00656606" w:rsidRDefault="00656606" w:rsidP="000C4668">
            <w:pPr>
              <w:pStyle w:val="BodyText"/>
              <w:spacing w:before="114"/>
              <w:ind w:left="0" w:right="222"/>
              <w:rPr>
                <w:rFonts w:ascii="Open Sans" w:hAnsi="Open Sans" w:cs="Open Sans"/>
                <w:sz w:val="20"/>
                <w:szCs w:val="20"/>
              </w:rPr>
            </w:pPr>
          </w:p>
        </w:tc>
      </w:tr>
    </w:tbl>
    <w:p w14:paraId="1442D558" w14:textId="77777777" w:rsidR="006E4258" w:rsidRPr="00656606" w:rsidRDefault="00632B0D" w:rsidP="00656606">
      <w:pPr>
        <w:pStyle w:val="Heading1"/>
        <w:ind w:left="0"/>
        <w:jc w:val="both"/>
        <w:rPr>
          <w:rFonts w:ascii="Open Sans" w:hAnsi="Open Sans" w:cs="Open Sans"/>
          <w:sz w:val="28"/>
          <w:szCs w:val="28"/>
        </w:rPr>
      </w:pPr>
      <w:r w:rsidRPr="00656606">
        <w:rPr>
          <w:rFonts w:ascii="Open Sans" w:hAnsi="Open Sans" w:cs="Open Sans"/>
          <w:sz w:val="28"/>
          <w:szCs w:val="28"/>
        </w:rPr>
        <w:t>What’s</w:t>
      </w:r>
      <w:r w:rsidRPr="00656606">
        <w:rPr>
          <w:rFonts w:ascii="Open Sans" w:hAnsi="Open Sans" w:cs="Open Sans"/>
          <w:spacing w:val="-9"/>
          <w:sz w:val="28"/>
          <w:szCs w:val="28"/>
        </w:rPr>
        <w:t xml:space="preserve"> </w:t>
      </w:r>
      <w:r w:rsidRPr="00656606">
        <w:rPr>
          <w:rFonts w:ascii="Open Sans" w:hAnsi="Open Sans" w:cs="Open Sans"/>
          <w:sz w:val="28"/>
          <w:szCs w:val="28"/>
        </w:rPr>
        <w:t>Not</w:t>
      </w:r>
      <w:r w:rsidRPr="00656606">
        <w:rPr>
          <w:rFonts w:ascii="Open Sans" w:hAnsi="Open Sans" w:cs="Open Sans"/>
          <w:spacing w:val="-8"/>
          <w:sz w:val="28"/>
          <w:szCs w:val="28"/>
        </w:rPr>
        <w:t xml:space="preserve"> </w:t>
      </w:r>
      <w:r w:rsidRPr="00656606">
        <w:rPr>
          <w:rFonts w:ascii="Open Sans" w:hAnsi="Open Sans" w:cs="Open Sans"/>
          <w:spacing w:val="-2"/>
          <w:sz w:val="28"/>
          <w:szCs w:val="28"/>
        </w:rPr>
        <w:t>Covered</w:t>
      </w:r>
    </w:p>
    <w:p w14:paraId="62FF4904" w14:textId="6DE03690" w:rsidR="006E4258" w:rsidRPr="00724777" w:rsidRDefault="00632B0D">
      <w:pPr>
        <w:pStyle w:val="BodyText"/>
        <w:spacing w:before="120"/>
        <w:rPr>
          <w:rFonts w:ascii="Open Sans" w:hAnsi="Open Sans" w:cs="Open Sans"/>
          <w:sz w:val="20"/>
          <w:szCs w:val="20"/>
        </w:rPr>
      </w:pPr>
      <w:r w:rsidRPr="00724777">
        <w:rPr>
          <w:rFonts w:ascii="Open Sans" w:hAnsi="Open Sans" w:cs="Open Sans"/>
          <w:sz w:val="20"/>
          <w:szCs w:val="20"/>
        </w:rPr>
        <w:t>The</w:t>
      </w:r>
      <w:r w:rsidRPr="00724777">
        <w:rPr>
          <w:rFonts w:ascii="Open Sans" w:hAnsi="Open Sans" w:cs="Open Sans"/>
          <w:spacing w:val="-5"/>
          <w:sz w:val="20"/>
          <w:szCs w:val="20"/>
        </w:rPr>
        <w:t xml:space="preserve"> </w:t>
      </w:r>
      <w:r w:rsidRPr="00724777">
        <w:rPr>
          <w:rFonts w:ascii="Open Sans" w:hAnsi="Open Sans" w:cs="Open Sans"/>
          <w:sz w:val="20"/>
          <w:szCs w:val="20"/>
        </w:rPr>
        <w:t>following</w:t>
      </w:r>
      <w:r w:rsidRPr="00724777">
        <w:rPr>
          <w:rFonts w:ascii="Open Sans" w:hAnsi="Open Sans" w:cs="Open Sans"/>
          <w:spacing w:val="-6"/>
          <w:sz w:val="20"/>
          <w:szCs w:val="20"/>
        </w:rPr>
        <w:t xml:space="preserve"> </w:t>
      </w:r>
      <w:r w:rsidRPr="00724777">
        <w:rPr>
          <w:rFonts w:ascii="Open Sans" w:hAnsi="Open Sans" w:cs="Open Sans"/>
          <w:sz w:val="20"/>
          <w:szCs w:val="20"/>
        </w:rPr>
        <w:t>prescription</w:t>
      </w:r>
      <w:r w:rsidRPr="00724777">
        <w:rPr>
          <w:rFonts w:ascii="Open Sans" w:hAnsi="Open Sans" w:cs="Open Sans"/>
          <w:spacing w:val="-6"/>
          <w:sz w:val="20"/>
          <w:szCs w:val="20"/>
        </w:rPr>
        <w:t xml:space="preserve"> </w:t>
      </w:r>
      <w:r w:rsidRPr="00724777">
        <w:rPr>
          <w:rFonts w:ascii="Open Sans" w:hAnsi="Open Sans" w:cs="Open Sans"/>
          <w:sz w:val="20"/>
          <w:szCs w:val="20"/>
        </w:rPr>
        <w:t>drugs</w:t>
      </w:r>
      <w:r w:rsidRPr="00724777">
        <w:rPr>
          <w:rFonts w:ascii="Open Sans" w:hAnsi="Open Sans" w:cs="Open Sans"/>
          <w:spacing w:val="-3"/>
          <w:sz w:val="20"/>
          <w:szCs w:val="20"/>
        </w:rPr>
        <w:t xml:space="preserve"> </w:t>
      </w:r>
      <w:r w:rsidRPr="00724777">
        <w:rPr>
          <w:rFonts w:ascii="Open Sans" w:hAnsi="Open Sans" w:cs="Open Sans"/>
          <w:sz w:val="20"/>
          <w:szCs w:val="20"/>
        </w:rPr>
        <w:t>and</w:t>
      </w:r>
      <w:r w:rsidRPr="00724777">
        <w:rPr>
          <w:rFonts w:ascii="Open Sans" w:hAnsi="Open Sans" w:cs="Open Sans"/>
          <w:spacing w:val="-3"/>
          <w:sz w:val="20"/>
          <w:szCs w:val="20"/>
        </w:rPr>
        <w:t xml:space="preserve"> </w:t>
      </w:r>
      <w:r w:rsidRPr="00724777">
        <w:rPr>
          <w:rFonts w:ascii="Open Sans" w:hAnsi="Open Sans" w:cs="Open Sans"/>
          <w:sz w:val="20"/>
          <w:szCs w:val="20"/>
        </w:rPr>
        <w:t>services</w:t>
      </w:r>
      <w:r w:rsidRPr="00724777">
        <w:rPr>
          <w:rFonts w:ascii="Open Sans" w:hAnsi="Open Sans" w:cs="Open Sans"/>
          <w:spacing w:val="-3"/>
          <w:sz w:val="20"/>
          <w:szCs w:val="20"/>
        </w:rPr>
        <w:t xml:space="preserve"> </w:t>
      </w:r>
      <w:r w:rsidRPr="00724777">
        <w:rPr>
          <w:rFonts w:ascii="Open Sans" w:hAnsi="Open Sans" w:cs="Open Sans"/>
          <w:sz w:val="20"/>
          <w:szCs w:val="20"/>
        </w:rPr>
        <w:t>aren’t</w:t>
      </w:r>
      <w:r w:rsidRPr="00724777">
        <w:rPr>
          <w:rFonts w:ascii="Open Sans" w:hAnsi="Open Sans" w:cs="Open Sans"/>
          <w:spacing w:val="-5"/>
          <w:sz w:val="20"/>
          <w:szCs w:val="20"/>
        </w:rPr>
        <w:t xml:space="preserve"> </w:t>
      </w:r>
      <w:r w:rsidRPr="00724777">
        <w:rPr>
          <w:rFonts w:ascii="Open Sans" w:hAnsi="Open Sans" w:cs="Open Sans"/>
          <w:sz w:val="20"/>
          <w:szCs w:val="20"/>
        </w:rPr>
        <w:t>covered</w:t>
      </w:r>
      <w:r w:rsidRPr="00724777">
        <w:rPr>
          <w:rFonts w:ascii="Open Sans" w:hAnsi="Open Sans" w:cs="Open Sans"/>
          <w:spacing w:val="-3"/>
          <w:sz w:val="20"/>
          <w:szCs w:val="20"/>
        </w:rPr>
        <w:t xml:space="preserve"> </w:t>
      </w:r>
      <w:r w:rsidRPr="00724777">
        <w:rPr>
          <w:rFonts w:ascii="Open Sans" w:hAnsi="Open Sans" w:cs="Open Sans"/>
          <w:sz w:val="20"/>
          <w:szCs w:val="20"/>
        </w:rPr>
        <w:t>under</w:t>
      </w:r>
      <w:r w:rsidRPr="00724777">
        <w:rPr>
          <w:rFonts w:ascii="Open Sans" w:hAnsi="Open Sans" w:cs="Open Sans"/>
          <w:spacing w:val="-3"/>
          <w:sz w:val="20"/>
          <w:szCs w:val="20"/>
        </w:rPr>
        <w:t xml:space="preserve"> </w:t>
      </w:r>
      <w:r w:rsidRPr="00724777">
        <w:rPr>
          <w:rFonts w:ascii="Open Sans" w:hAnsi="Open Sans" w:cs="Open Sans"/>
          <w:sz w:val="20"/>
          <w:szCs w:val="20"/>
        </w:rPr>
        <w:t xml:space="preserve">the </w:t>
      </w:r>
      <w:r w:rsidR="00656606">
        <w:rPr>
          <w:rFonts w:ascii="Open Sans" w:hAnsi="Open Sans" w:cs="Open Sans"/>
          <w:sz w:val="20"/>
          <w:szCs w:val="20"/>
        </w:rPr>
        <w:t>Plan</w:t>
      </w:r>
      <w:r w:rsidRPr="00724777">
        <w:rPr>
          <w:rFonts w:ascii="Open Sans" w:hAnsi="Open Sans" w:cs="Open Sans"/>
          <w:sz w:val="20"/>
          <w:szCs w:val="20"/>
        </w:rPr>
        <w:t>:</w:t>
      </w:r>
      <w:r w:rsidR="00656606">
        <w:rPr>
          <w:rFonts w:ascii="Open Sans" w:hAnsi="Open Sans" w:cs="Open Sans"/>
          <w:sz w:val="20"/>
          <w:szCs w:val="20"/>
        </w:rPr>
        <w:t xml:space="preserve"> </w:t>
      </w:r>
    </w:p>
    <w:tbl>
      <w:tblPr>
        <w:tblW w:w="102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040"/>
        <w:gridCol w:w="5238"/>
      </w:tblGrid>
      <w:tr w:rsidR="0017739B" w:rsidRPr="0017739B" w14:paraId="0A699254" w14:textId="77777777" w:rsidTr="00DA19AA">
        <w:tc>
          <w:tcPr>
            <w:tcW w:w="5040" w:type="dxa"/>
            <w:tcBorders>
              <w:top w:val="nil"/>
              <w:left w:val="nil"/>
              <w:bottom w:val="nil"/>
              <w:right w:val="nil"/>
            </w:tcBorders>
            <w:vAlign w:val="center"/>
            <w:hideMark/>
          </w:tcPr>
          <w:p w14:paraId="0C77D666" w14:textId="54420B13" w:rsidR="0017739B" w:rsidRPr="00656606" w:rsidRDefault="0017739B" w:rsidP="0017739B">
            <w:pPr>
              <w:pStyle w:val="BodyText"/>
              <w:spacing w:before="120"/>
              <w:rPr>
                <w:rFonts w:ascii="Open Sans" w:hAnsi="Open Sans" w:cs="Open Sans"/>
                <w:sz w:val="20"/>
                <w:szCs w:val="20"/>
              </w:rPr>
            </w:pPr>
            <w:r w:rsidRPr="00656606">
              <w:rPr>
                <w:rFonts w:ascii="Open Sans" w:hAnsi="Open Sans" w:cs="Open Sans"/>
                <w:sz w:val="20"/>
                <w:szCs w:val="20"/>
              </w:rPr>
              <w:t xml:space="preserve">Allergy Serums (Injectable &amp; Oral) </w:t>
            </w:r>
          </w:p>
        </w:tc>
        <w:tc>
          <w:tcPr>
            <w:tcW w:w="5238" w:type="dxa"/>
            <w:tcBorders>
              <w:top w:val="nil"/>
              <w:left w:val="nil"/>
              <w:bottom w:val="nil"/>
              <w:right w:val="nil"/>
            </w:tcBorders>
            <w:vAlign w:val="center"/>
            <w:hideMark/>
          </w:tcPr>
          <w:p w14:paraId="6C68C565" w14:textId="53F5C3C7" w:rsidR="0017739B" w:rsidRPr="00656606" w:rsidRDefault="0017739B" w:rsidP="0017739B">
            <w:pPr>
              <w:pStyle w:val="BodyText"/>
              <w:spacing w:before="120"/>
              <w:rPr>
                <w:rFonts w:ascii="Open Sans" w:hAnsi="Open Sans" w:cs="Open Sans"/>
                <w:sz w:val="20"/>
                <w:szCs w:val="20"/>
              </w:rPr>
            </w:pPr>
            <w:r w:rsidRPr="00656606">
              <w:rPr>
                <w:rFonts w:ascii="Open Sans" w:hAnsi="Open Sans" w:cs="Open Sans"/>
                <w:sz w:val="20"/>
                <w:szCs w:val="20"/>
              </w:rPr>
              <w:t>Fluoride (Topical with Prescription)</w:t>
            </w:r>
          </w:p>
        </w:tc>
      </w:tr>
      <w:tr w:rsidR="0017739B" w:rsidRPr="0017739B" w14:paraId="4941B620" w14:textId="77777777" w:rsidTr="00DA19AA">
        <w:tc>
          <w:tcPr>
            <w:tcW w:w="5040" w:type="dxa"/>
            <w:tcBorders>
              <w:top w:val="nil"/>
              <w:left w:val="nil"/>
              <w:bottom w:val="nil"/>
              <w:right w:val="nil"/>
            </w:tcBorders>
            <w:vAlign w:val="center"/>
            <w:hideMark/>
          </w:tcPr>
          <w:p w14:paraId="0F1F63E1" w14:textId="695259E2" w:rsidR="0017739B" w:rsidRPr="00656606" w:rsidRDefault="0017739B" w:rsidP="0017739B">
            <w:pPr>
              <w:pStyle w:val="BodyText"/>
              <w:spacing w:before="120"/>
              <w:rPr>
                <w:rFonts w:ascii="Open Sans" w:hAnsi="Open Sans" w:cs="Open Sans"/>
                <w:sz w:val="20"/>
                <w:szCs w:val="20"/>
              </w:rPr>
            </w:pPr>
            <w:r w:rsidRPr="00656606">
              <w:rPr>
                <w:rFonts w:ascii="Open Sans" w:hAnsi="Open Sans" w:cs="Open Sans"/>
                <w:sz w:val="20"/>
                <w:szCs w:val="20"/>
              </w:rPr>
              <w:t xml:space="preserve">Anabolic Steroids </w:t>
            </w:r>
          </w:p>
        </w:tc>
        <w:tc>
          <w:tcPr>
            <w:tcW w:w="5238" w:type="dxa"/>
            <w:tcBorders>
              <w:top w:val="nil"/>
              <w:left w:val="nil"/>
              <w:bottom w:val="nil"/>
              <w:right w:val="nil"/>
            </w:tcBorders>
            <w:vAlign w:val="center"/>
            <w:hideMark/>
          </w:tcPr>
          <w:p w14:paraId="42476D87" w14:textId="28A2E58D" w:rsidR="0017739B" w:rsidRPr="00656606" w:rsidRDefault="0017739B" w:rsidP="0017739B">
            <w:pPr>
              <w:pStyle w:val="BodyText"/>
              <w:spacing w:before="120"/>
              <w:rPr>
                <w:rFonts w:ascii="Open Sans" w:hAnsi="Open Sans" w:cs="Open Sans"/>
                <w:sz w:val="20"/>
                <w:szCs w:val="20"/>
              </w:rPr>
            </w:pPr>
            <w:r w:rsidRPr="00656606">
              <w:rPr>
                <w:rFonts w:ascii="Open Sans" w:hAnsi="Open Sans" w:cs="Open Sans"/>
                <w:sz w:val="20"/>
                <w:szCs w:val="20"/>
              </w:rPr>
              <w:t>Homeopathic</w:t>
            </w:r>
          </w:p>
        </w:tc>
      </w:tr>
      <w:tr w:rsidR="00656606" w:rsidRPr="0017739B" w14:paraId="685EA764" w14:textId="77777777" w:rsidTr="00DA19AA">
        <w:tc>
          <w:tcPr>
            <w:tcW w:w="5040" w:type="dxa"/>
            <w:tcBorders>
              <w:top w:val="nil"/>
              <w:left w:val="nil"/>
              <w:bottom w:val="nil"/>
              <w:right w:val="nil"/>
            </w:tcBorders>
            <w:vAlign w:val="center"/>
            <w:hideMark/>
          </w:tcPr>
          <w:p w14:paraId="78F4BA8B" w14:textId="14D0799E"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 xml:space="preserve">Anti-Obesity/Anorexiants/Appetite Suppressant </w:t>
            </w:r>
          </w:p>
        </w:tc>
        <w:tc>
          <w:tcPr>
            <w:tcW w:w="5238" w:type="dxa"/>
            <w:tcBorders>
              <w:top w:val="nil"/>
              <w:left w:val="nil"/>
              <w:bottom w:val="nil"/>
              <w:right w:val="nil"/>
            </w:tcBorders>
            <w:vAlign w:val="center"/>
            <w:hideMark/>
          </w:tcPr>
          <w:p w14:paraId="5FA56D4A" w14:textId="062D642C"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Multi-Vitamins with Fluoride</w:t>
            </w:r>
          </w:p>
        </w:tc>
      </w:tr>
      <w:tr w:rsidR="00656606" w:rsidRPr="0017739B" w14:paraId="05258483" w14:textId="77777777" w:rsidTr="00DA19AA">
        <w:trPr>
          <w:trHeight w:val="366"/>
        </w:trPr>
        <w:tc>
          <w:tcPr>
            <w:tcW w:w="5040" w:type="dxa"/>
            <w:tcBorders>
              <w:top w:val="nil"/>
              <w:left w:val="nil"/>
              <w:bottom w:val="nil"/>
              <w:right w:val="nil"/>
            </w:tcBorders>
            <w:vAlign w:val="center"/>
            <w:hideMark/>
          </w:tcPr>
          <w:p w14:paraId="12489CAB" w14:textId="4C8FEC7C"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 xml:space="preserve">Bulk Powder Compounds </w:t>
            </w:r>
          </w:p>
        </w:tc>
        <w:tc>
          <w:tcPr>
            <w:tcW w:w="5238" w:type="dxa"/>
            <w:tcBorders>
              <w:top w:val="nil"/>
              <w:left w:val="nil"/>
              <w:bottom w:val="nil"/>
              <w:right w:val="nil"/>
            </w:tcBorders>
            <w:vAlign w:val="center"/>
            <w:hideMark/>
          </w:tcPr>
          <w:p w14:paraId="06AF10D6" w14:textId="45D72DC1"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Multi-Vitamins with Iron</w:t>
            </w:r>
          </w:p>
        </w:tc>
      </w:tr>
      <w:tr w:rsidR="00656606" w:rsidRPr="0017739B" w14:paraId="0A2B087B" w14:textId="77777777" w:rsidTr="00DA19AA">
        <w:tc>
          <w:tcPr>
            <w:tcW w:w="5040" w:type="dxa"/>
            <w:tcBorders>
              <w:top w:val="nil"/>
              <w:left w:val="nil"/>
              <w:bottom w:val="nil"/>
              <w:right w:val="nil"/>
            </w:tcBorders>
            <w:vAlign w:val="center"/>
          </w:tcPr>
          <w:p w14:paraId="0B5953DC" w14:textId="2ED2139E"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Fertility Medications (Injectable &amp; Oral</w:t>
            </w:r>
          </w:p>
        </w:tc>
        <w:tc>
          <w:tcPr>
            <w:tcW w:w="5238" w:type="dxa"/>
            <w:tcBorders>
              <w:top w:val="nil"/>
              <w:left w:val="nil"/>
              <w:bottom w:val="nil"/>
              <w:right w:val="nil"/>
            </w:tcBorders>
            <w:vAlign w:val="center"/>
            <w:hideMark/>
          </w:tcPr>
          <w:p w14:paraId="7CF2D039" w14:textId="7481C8E2" w:rsidR="00656606" w:rsidRPr="00656606" w:rsidRDefault="00656606" w:rsidP="00656606">
            <w:pPr>
              <w:pStyle w:val="BodyText"/>
              <w:spacing w:before="120"/>
              <w:rPr>
                <w:rFonts w:ascii="Open Sans" w:hAnsi="Open Sans" w:cs="Open Sans"/>
                <w:sz w:val="20"/>
                <w:szCs w:val="20"/>
              </w:rPr>
            </w:pPr>
            <w:r w:rsidRPr="00656606">
              <w:rPr>
                <w:rFonts w:ascii="Open Sans" w:hAnsi="Open Sans" w:cs="Open Sans"/>
                <w:sz w:val="20"/>
                <w:szCs w:val="20"/>
              </w:rPr>
              <w:t>Non-ACA Vaccines</w:t>
            </w:r>
          </w:p>
        </w:tc>
      </w:tr>
    </w:tbl>
    <w:p w14:paraId="4FE70A36" w14:textId="62770941" w:rsidR="006E4258" w:rsidRPr="00724777" w:rsidRDefault="00632B0D">
      <w:pPr>
        <w:pStyle w:val="BodyText"/>
        <w:rPr>
          <w:rFonts w:ascii="Open Sans" w:hAnsi="Open Sans" w:cs="Open Sans"/>
          <w:sz w:val="20"/>
          <w:szCs w:val="20"/>
        </w:rPr>
      </w:pPr>
      <w:r w:rsidRPr="0084768A">
        <w:rPr>
          <w:rFonts w:ascii="Open Sans" w:hAnsi="Open Sans" w:cs="Open Sans"/>
          <w:color w:val="000000" w:themeColor="text1"/>
          <w:sz w:val="20"/>
          <w:szCs w:val="20"/>
        </w:rPr>
        <w:t>This</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is</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not</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intended</w:t>
      </w:r>
      <w:r w:rsidRPr="0084768A">
        <w:rPr>
          <w:rFonts w:ascii="Open Sans" w:hAnsi="Open Sans" w:cs="Open Sans"/>
          <w:color w:val="000000" w:themeColor="text1"/>
          <w:spacing w:val="-5"/>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be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an</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exhaustive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list</w:t>
      </w:r>
      <w:r w:rsidRPr="0084768A">
        <w:rPr>
          <w:rFonts w:ascii="Open Sans" w:hAnsi="Open Sans" w:cs="Open Sans"/>
          <w:color w:val="000000" w:themeColor="text1"/>
          <w:spacing w:val="-3"/>
          <w:sz w:val="20"/>
          <w:szCs w:val="20"/>
        </w:rPr>
        <w:t xml:space="preserve"> </w:t>
      </w:r>
      <w:r w:rsidRPr="0084768A">
        <w:rPr>
          <w:rFonts w:ascii="Open Sans" w:hAnsi="Open Sans" w:cs="Open Sans"/>
          <w:color w:val="000000" w:themeColor="text1"/>
          <w:sz w:val="20"/>
          <w:szCs w:val="20"/>
        </w:rPr>
        <w:t>and</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is</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subject</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to</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change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without</w:t>
      </w:r>
      <w:r w:rsidRPr="0084768A">
        <w:rPr>
          <w:rFonts w:ascii="Open Sans" w:hAnsi="Open Sans" w:cs="Open Sans"/>
          <w:color w:val="000000" w:themeColor="text1"/>
          <w:spacing w:val="-4"/>
          <w:sz w:val="20"/>
          <w:szCs w:val="20"/>
        </w:rPr>
        <w:t xml:space="preserve"> </w:t>
      </w:r>
      <w:r w:rsidRPr="0084768A">
        <w:rPr>
          <w:rFonts w:ascii="Open Sans" w:hAnsi="Open Sans" w:cs="Open Sans"/>
          <w:color w:val="000000" w:themeColor="text1"/>
          <w:sz w:val="20"/>
          <w:szCs w:val="20"/>
        </w:rPr>
        <w:t>notice.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If</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you</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have</w:t>
      </w:r>
      <w:r w:rsidRPr="0084768A">
        <w:rPr>
          <w:rFonts w:ascii="Open Sans" w:hAnsi="Open Sans" w:cs="Open Sans"/>
          <w:color w:val="000000" w:themeColor="text1"/>
          <w:spacing w:val="-2"/>
          <w:sz w:val="20"/>
          <w:szCs w:val="20"/>
        </w:rPr>
        <w:t xml:space="preserve"> </w:t>
      </w:r>
      <w:r w:rsidRPr="0084768A">
        <w:rPr>
          <w:rFonts w:ascii="Open Sans" w:hAnsi="Open Sans" w:cs="Open Sans"/>
          <w:color w:val="000000" w:themeColor="text1"/>
          <w:sz w:val="20"/>
          <w:szCs w:val="20"/>
        </w:rPr>
        <w:t xml:space="preserve">any questions, call </w:t>
      </w:r>
      <w:r w:rsidR="00DA19AA" w:rsidRPr="0084768A">
        <w:rPr>
          <w:rFonts w:ascii="Open Sans" w:hAnsi="Open Sans" w:cs="Open Sans"/>
          <w:color w:val="000000" w:themeColor="text1"/>
          <w:sz w:val="20"/>
          <w:szCs w:val="20"/>
        </w:rPr>
        <w:t>H-E-</w:t>
      </w:r>
      <w:proofErr w:type="gramStart"/>
      <w:r w:rsidR="00DA19AA" w:rsidRPr="0084768A">
        <w:rPr>
          <w:rFonts w:ascii="Open Sans" w:hAnsi="Open Sans" w:cs="Open Sans"/>
          <w:color w:val="000000" w:themeColor="text1"/>
          <w:sz w:val="20"/>
          <w:szCs w:val="20"/>
        </w:rPr>
        <w:t>B’s  Member</w:t>
      </w:r>
      <w:proofErr w:type="gramEnd"/>
      <w:r w:rsidR="00DA19AA" w:rsidRPr="0084768A">
        <w:rPr>
          <w:rFonts w:ascii="Open Sans" w:hAnsi="Open Sans" w:cs="Open Sans"/>
          <w:color w:val="000000" w:themeColor="text1"/>
          <w:sz w:val="20"/>
          <w:szCs w:val="20"/>
        </w:rPr>
        <w:t xml:space="preserve"> </w:t>
      </w:r>
      <w:r w:rsidR="00DA19AA" w:rsidRPr="002521D1">
        <w:rPr>
          <w:rFonts w:ascii="Open Sans" w:hAnsi="Open Sans" w:cs="Open Sans"/>
          <w:color w:val="000000" w:themeColor="text1"/>
          <w:sz w:val="20"/>
          <w:szCs w:val="20"/>
        </w:rPr>
        <w:t xml:space="preserve">Services </w:t>
      </w:r>
      <w:r w:rsidR="00DA19AA" w:rsidRPr="00552819">
        <w:rPr>
          <w:rFonts w:ascii="Open Sans" w:hAnsi="Open Sans" w:cs="Open Sans"/>
          <w:sz w:val="20"/>
          <w:szCs w:val="20"/>
        </w:rPr>
        <w:t>at 877-432-6315</w:t>
      </w:r>
      <w:r w:rsidRPr="00724777">
        <w:rPr>
          <w:rFonts w:ascii="Open Sans" w:hAnsi="Open Sans" w:cs="Open Sans"/>
          <w:sz w:val="20"/>
          <w:szCs w:val="20"/>
        </w:rPr>
        <w:t>.</w:t>
      </w:r>
    </w:p>
    <w:p w14:paraId="24417CBE" w14:textId="0BAADB2F" w:rsidR="00DA19AA" w:rsidRDefault="00DA19AA">
      <w:pPr>
        <w:rPr>
          <w:rFonts w:ascii="Open Sans" w:hAnsi="Open Sans" w:cs="Open Sans"/>
          <w:color w:val="000000" w:themeColor="text1"/>
          <w:sz w:val="20"/>
          <w:szCs w:val="20"/>
        </w:rPr>
      </w:pPr>
      <w:r>
        <w:rPr>
          <w:rFonts w:ascii="Open Sans" w:hAnsi="Open Sans" w:cs="Open Sans"/>
          <w:color w:val="000000" w:themeColor="text1"/>
          <w:sz w:val="20"/>
          <w:szCs w:val="20"/>
        </w:rPr>
        <w:br w:type="page"/>
      </w:r>
    </w:p>
    <w:p w14:paraId="34A74203" w14:textId="77777777" w:rsidR="00656606" w:rsidRDefault="00656606" w:rsidP="00656606">
      <w:pPr>
        <w:pStyle w:val="BodyText"/>
        <w:ind w:left="0" w:right="609"/>
        <w:rPr>
          <w:rFonts w:ascii="Open Sans" w:hAnsi="Open Sans" w:cs="Open Sans"/>
          <w:color w:val="000000" w:themeColor="text1"/>
          <w:sz w:val="20"/>
          <w:szCs w:val="20"/>
        </w:rPr>
      </w:pPr>
    </w:p>
    <w:tbl>
      <w:tblPr>
        <w:tblStyle w:val="TableGrid"/>
        <w:tblW w:w="0" w:type="auto"/>
        <w:tblInd w:w="228" w:type="dxa"/>
        <w:tblLook w:val="04A0" w:firstRow="1" w:lastRow="0" w:firstColumn="1" w:lastColumn="0" w:noHBand="0" w:noVBand="1"/>
      </w:tblPr>
      <w:tblGrid>
        <w:gridCol w:w="10572"/>
      </w:tblGrid>
      <w:tr w:rsidR="00656606" w14:paraId="6A179238" w14:textId="77777777" w:rsidTr="000C4668">
        <w:tc>
          <w:tcPr>
            <w:tcW w:w="11016" w:type="dxa"/>
            <w:tcBorders>
              <w:top w:val="single" w:sz="18" w:space="0" w:color="auto"/>
              <w:left w:val="nil"/>
              <w:bottom w:val="nil"/>
              <w:right w:val="nil"/>
            </w:tcBorders>
          </w:tcPr>
          <w:p w14:paraId="7F5B3BF1" w14:textId="77777777" w:rsidR="00656606" w:rsidRDefault="00656606" w:rsidP="000C4668">
            <w:pPr>
              <w:pStyle w:val="BodyText"/>
              <w:spacing w:before="114"/>
              <w:ind w:left="0" w:right="222"/>
              <w:rPr>
                <w:rFonts w:ascii="Open Sans" w:hAnsi="Open Sans" w:cs="Open Sans"/>
                <w:sz w:val="20"/>
                <w:szCs w:val="20"/>
              </w:rPr>
            </w:pPr>
          </w:p>
        </w:tc>
      </w:tr>
    </w:tbl>
    <w:p w14:paraId="77F770EC" w14:textId="57ADFE2F" w:rsidR="00724777" w:rsidRPr="00656606" w:rsidRDefault="00724777" w:rsidP="00656606">
      <w:pPr>
        <w:pStyle w:val="BodyText"/>
        <w:spacing w:before="1"/>
        <w:ind w:left="0" w:firstLine="228"/>
        <w:rPr>
          <w:rFonts w:ascii="Open Sans" w:hAnsi="Open Sans" w:cs="Open Sans"/>
          <w:b/>
          <w:bCs/>
          <w:sz w:val="28"/>
          <w:szCs w:val="28"/>
        </w:rPr>
      </w:pPr>
      <w:r w:rsidRPr="00656606">
        <w:rPr>
          <w:rFonts w:ascii="Open Sans" w:hAnsi="Open Sans" w:cs="Open Sans"/>
          <w:b/>
          <w:bCs/>
          <w:sz w:val="28"/>
          <w:szCs w:val="28"/>
        </w:rPr>
        <w:t>Definitions</w:t>
      </w:r>
    </w:p>
    <w:p w14:paraId="07FDF406" w14:textId="2EDB0B3C"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Co-Insurance</w:t>
      </w:r>
    </w:p>
    <w:p w14:paraId="34874C91" w14:textId="77777777"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The percentage of charges a Participant is required to pay for covered prescription drugs.</w:t>
      </w:r>
    </w:p>
    <w:p w14:paraId="45912DF8"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Copayment (Copay)</w:t>
      </w:r>
    </w:p>
    <w:p w14:paraId="6D9D4E05" w14:textId="77777777"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The specified charge you are required to pay for a Covered Drug.</w:t>
      </w:r>
    </w:p>
    <w:p w14:paraId="46C7083B"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Brand-Name</w:t>
      </w:r>
    </w:p>
    <w:p w14:paraId="5C93A75C" w14:textId="77777777"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A Prescription Drug that is protected by a patent, supplied by a single company and marketed under the manufacturer’s brand name.</w:t>
      </w:r>
    </w:p>
    <w:p w14:paraId="27884BCA"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Generic Drug</w:t>
      </w:r>
    </w:p>
    <w:p w14:paraId="32D05648" w14:textId="77777777"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A generic drug is identical to a brand name drug in dosage form, safety, strength, route of administration, quality, performance characteristics, and intended use. Although a generic drug is chemically identical to its branded counterpart, it is typically sold at substantial discounts from the branded drug’s price.</w:t>
      </w:r>
    </w:p>
    <w:p w14:paraId="7D8AD015"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Over-the-Counter Drug (OTC)</w:t>
      </w:r>
    </w:p>
    <w:p w14:paraId="515DC437" w14:textId="77777777"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Any medical substance that can be purchased without a prescription. OTC medications are not covered by your plan unless otherwise stated.</w:t>
      </w:r>
    </w:p>
    <w:p w14:paraId="153D654C"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Non-Preferred Brand</w:t>
      </w:r>
    </w:p>
    <w:p w14:paraId="6F63DCFD" w14:textId="38AB1985" w:rsidR="00724777" w:rsidRPr="00724777" w:rsidRDefault="00724777" w:rsidP="00724777">
      <w:pPr>
        <w:pStyle w:val="BodyText"/>
        <w:rPr>
          <w:rFonts w:ascii="Open Sans" w:hAnsi="Open Sans" w:cs="Open Sans"/>
          <w:sz w:val="20"/>
          <w:szCs w:val="20"/>
        </w:rPr>
      </w:pPr>
      <w:r w:rsidRPr="00724777">
        <w:rPr>
          <w:rFonts w:ascii="Open Sans" w:hAnsi="Open Sans" w:cs="Open Sans"/>
          <w:sz w:val="20"/>
          <w:szCs w:val="20"/>
        </w:rPr>
        <w:t xml:space="preserve">Non-Preferred Brand is a Brand Name prescription drug that does not appear on the </w:t>
      </w:r>
      <w:r w:rsidR="00A77AD2">
        <w:rPr>
          <w:rFonts w:ascii="Open Sans" w:hAnsi="Open Sans" w:cs="Open Sans"/>
          <w:sz w:val="20"/>
          <w:szCs w:val="20"/>
        </w:rPr>
        <w:t xml:space="preserve">Plan </w:t>
      </w:r>
      <w:r w:rsidRPr="00724777">
        <w:rPr>
          <w:rFonts w:ascii="Open Sans" w:hAnsi="Open Sans" w:cs="Open Sans"/>
          <w:sz w:val="20"/>
          <w:szCs w:val="20"/>
        </w:rPr>
        <w:t>formulary as Preferred. Members may pay a higher cost for Non-Preferred Brand-Name Prescription Drugs than for Preferred Brand-Name prescription Drugs.</w:t>
      </w:r>
    </w:p>
    <w:p w14:paraId="6521C195" w14:textId="77777777" w:rsidR="00724777" w:rsidRPr="00724777" w:rsidRDefault="00724777" w:rsidP="00724777">
      <w:pPr>
        <w:pStyle w:val="BodyText"/>
        <w:rPr>
          <w:rFonts w:ascii="Open Sans" w:hAnsi="Open Sans" w:cs="Open Sans"/>
          <w:b/>
          <w:bCs/>
          <w:sz w:val="20"/>
          <w:szCs w:val="20"/>
        </w:rPr>
      </w:pPr>
      <w:r w:rsidRPr="00724777">
        <w:rPr>
          <w:rFonts w:ascii="Open Sans" w:hAnsi="Open Sans" w:cs="Open Sans"/>
          <w:b/>
          <w:bCs/>
          <w:sz w:val="20"/>
          <w:szCs w:val="20"/>
        </w:rPr>
        <w:t>Preferred Brand Drug</w:t>
      </w:r>
    </w:p>
    <w:p w14:paraId="4266B600" w14:textId="4D9A15E4" w:rsidR="00724777" w:rsidRPr="00DA19AA" w:rsidRDefault="00724777" w:rsidP="0084768A">
      <w:pPr>
        <w:ind w:left="228"/>
        <w:rPr>
          <w:rFonts w:ascii="Garamond" w:hAnsi="Garamond"/>
          <w:sz w:val="24"/>
          <w:szCs w:val="24"/>
        </w:rPr>
      </w:pPr>
      <w:r w:rsidRPr="00724777">
        <w:rPr>
          <w:rFonts w:ascii="Open Sans" w:hAnsi="Open Sans" w:cs="Open Sans"/>
          <w:sz w:val="20"/>
          <w:szCs w:val="20"/>
        </w:rPr>
        <w:t xml:space="preserve">Preferred Brand Drug is a prescription drug that appears on the formulary of Brand-Name Prescription Drugs </w:t>
      </w:r>
      <w:r w:rsidR="00A77AD2">
        <w:rPr>
          <w:rFonts w:ascii="Open Sans" w:hAnsi="Open Sans" w:cs="Open Sans"/>
          <w:sz w:val="20"/>
          <w:szCs w:val="20"/>
        </w:rPr>
        <w:t>used by the Plan as</w:t>
      </w:r>
      <w:r w:rsidRPr="00724777">
        <w:rPr>
          <w:rFonts w:ascii="Open Sans" w:hAnsi="Open Sans" w:cs="Open Sans"/>
          <w:color w:val="FF0000"/>
          <w:sz w:val="20"/>
          <w:szCs w:val="20"/>
        </w:rPr>
        <w:t xml:space="preserve"> </w:t>
      </w:r>
      <w:r w:rsidRPr="00724777">
        <w:rPr>
          <w:rFonts w:ascii="Open Sans" w:hAnsi="Open Sans" w:cs="Open Sans"/>
          <w:sz w:val="20"/>
          <w:szCs w:val="20"/>
        </w:rPr>
        <w:t xml:space="preserve">Preferred. This list is subject to periodic review and modifications. Members may obtain a copy of this list by </w:t>
      </w:r>
      <w:r w:rsidRPr="0084768A">
        <w:rPr>
          <w:rFonts w:ascii="Open Sans" w:hAnsi="Open Sans" w:cs="Open Sans"/>
          <w:color w:val="000000" w:themeColor="text1"/>
          <w:sz w:val="20"/>
          <w:szCs w:val="20"/>
        </w:rPr>
        <w:t xml:space="preserve">contacting </w:t>
      </w:r>
      <w:r w:rsidR="00DA19AA" w:rsidRPr="0084768A">
        <w:rPr>
          <w:rFonts w:ascii="Open Sans" w:hAnsi="Open Sans" w:cs="Open Sans"/>
          <w:color w:val="000000" w:themeColor="text1"/>
          <w:sz w:val="20"/>
          <w:szCs w:val="20"/>
        </w:rPr>
        <w:t>H-E-B</w:t>
      </w:r>
      <w:r w:rsidRPr="0084768A">
        <w:rPr>
          <w:rFonts w:ascii="Open Sans" w:hAnsi="Open Sans" w:cs="Open Sans"/>
          <w:color w:val="000000" w:themeColor="text1"/>
          <w:sz w:val="20"/>
          <w:szCs w:val="20"/>
        </w:rPr>
        <w:t xml:space="preserve"> </w:t>
      </w:r>
      <w:r w:rsidR="00DA19AA" w:rsidRPr="0084768A">
        <w:rPr>
          <w:rFonts w:ascii="Open Sans" w:hAnsi="Open Sans" w:cs="Open Sans"/>
          <w:color w:val="000000" w:themeColor="text1"/>
          <w:sz w:val="20"/>
          <w:szCs w:val="20"/>
        </w:rPr>
        <w:t>at 877-432</w:t>
      </w:r>
      <w:r w:rsidR="00DA19AA" w:rsidRPr="00552819">
        <w:rPr>
          <w:rFonts w:ascii="Open Sans" w:hAnsi="Open Sans" w:cs="Open Sans"/>
          <w:sz w:val="20"/>
          <w:szCs w:val="20"/>
        </w:rPr>
        <w:t xml:space="preserve">-6315 </w:t>
      </w:r>
      <w:r w:rsidRPr="00724777">
        <w:rPr>
          <w:rFonts w:ascii="Open Sans" w:hAnsi="Open Sans" w:cs="Open Sans"/>
          <w:sz w:val="20"/>
          <w:szCs w:val="20"/>
        </w:rPr>
        <w:t xml:space="preserve">or by registering on </w:t>
      </w:r>
      <w:hyperlink r:id="rId9" w:history="1">
        <w:r w:rsidR="00DA19AA" w:rsidRPr="0084768A">
          <w:rPr>
            <w:rFonts w:ascii="Open Sans" w:hAnsi="Open Sans" w:cs="Open Sans"/>
            <w:sz w:val="20"/>
            <w:szCs w:val="20"/>
          </w:rPr>
          <w:t>http://www.rxtraadvantage.com</w:t>
        </w:r>
      </w:hyperlink>
      <w:r w:rsidRPr="00724777">
        <w:rPr>
          <w:rFonts w:ascii="Open Sans" w:hAnsi="Open Sans" w:cs="Open Sans"/>
          <w:sz w:val="20"/>
          <w:szCs w:val="20"/>
        </w:rPr>
        <w:t>. Members pay a lower copay/co-insurance for Preferred Brand-Name Prescription Drugs than for Non-Preferred Brand-Name Prescription Drugs.</w:t>
      </w:r>
    </w:p>
    <w:p w14:paraId="6D7F8A2A" w14:textId="77777777" w:rsidR="006E4258" w:rsidRPr="00724777" w:rsidRDefault="006E4258">
      <w:pPr>
        <w:rPr>
          <w:rFonts w:ascii="Open Sans" w:hAnsi="Open Sans" w:cs="Open Sans"/>
          <w:sz w:val="20"/>
          <w:szCs w:val="20"/>
        </w:rPr>
        <w:sectPr w:rsidR="006E4258" w:rsidRPr="00724777" w:rsidSect="00A77AD2">
          <w:footerReference w:type="default" r:id="rId10"/>
          <w:pgSz w:w="12240" w:h="15840"/>
          <w:pgMar w:top="1440" w:right="720" w:bottom="1440" w:left="720" w:header="0" w:footer="749" w:gutter="0"/>
          <w:cols w:space="720"/>
          <w:docGrid w:linePitch="299"/>
        </w:sectPr>
      </w:pPr>
    </w:p>
    <w:p w14:paraId="20710F40" w14:textId="77777777" w:rsidR="00A77AD2" w:rsidRDefault="00A77AD2" w:rsidP="00A77AD2">
      <w:pPr>
        <w:pStyle w:val="BodyText"/>
        <w:ind w:left="0" w:right="609"/>
        <w:rPr>
          <w:rFonts w:ascii="Open Sans" w:hAnsi="Open Sans" w:cs="Open Sans"/>
          <w:color w:val="000000" w:themeColor="text1"/>
          <w:sz w:val="20"/>
          <w:szCs w:val="20"/>
        </w:rPr>
      </w:pPr>
    </w:p>
    <w:tbl>
      <w:tblPr>
        <w:tblStyle w:val="TableGrid"/>
        <w:tblW w:w="0" w:type="auto"/>
        <w:tblInd w:w="228" w:type="dxa"/>
        <w:tblLook w:val="04A0" w:firstRow="1" w:lastRow="0" w:firstColumn="1" w:lastColumn="0" w:noHBand="0" w:noVBand="1"/>
      </w:tblPr>
      <w:tblGrid>
        <w:gridCol w:w="10572"/>
      </w:tblGrid>
      <w:tr w:rsidR="00A77AD2" w14:paraId="67CCA3EC" w14:textId="77777777" w:rsidTr="00A77AD2">
        <w:tc>
          <w:tcPr>
            <w:tcW w:w="10788" w:type="dxa"/>
            <w:tcBorders>
              <w:top w:val="single" w:sz="18" w:space="0" w:color="auto"/>
              <w:left w:val="nil"/>
              <w:bottom w:val="nil"/>
              <w:right w:val="nil"/>
            </w:tcBorders>
          </w:tcPr>
          <w:p w14:paraId="2C62DD32" w14:textId="77777777" w:rsidR="00A77AD2" w:rsidRDefault="00A77AD2" w:rsidP="000C4668">
            <w:pPr>
              <w:pStyle w:val="BodyText"/>
              <w:spacing w:before="114"/>
              <w:ind w:left="0" w:right="222"/>
              <w:rPr>
                <w:rFonts w:ascii="Open Sans" w:hAnsi="Open Sans" w:cs="Open Sans"/>
                <w:sz w:val="20"/>
                <w:szCs w:val="20"/>
              </w:rPr>
            </w:pPr>
          </w:p>
        </w:tc>
      </w:tr>
    </w:tbl>
    <w:p w14:paraId="3F3CBA5A" w14:textId="77777777" w:rsidR="0069057C" w:rsidRPr="0069057C" w:rsidRDefault="0069057C" w:rsidP="0069057C">
      <w:pPr>
        <w:pStyle w:val="BodyText"/>
        <w:spacing w:before="116"/>
        <w:ind w:right="229"/>
        <w:jc w:val="both"/>
        <w:rPr>
          <w:rFonts w:ascii="Open Sans" w:eastAsia="Arial" w:hAnsi="Open Sans" w:cs="Open Sans"/>
          <w:b/>
          <w:bCs/>
          <w:sz w:val="28"/>
          <w:szCs w:val="28"/>
        </w:rPr>
      </w:pPr>
      <w:proofErr w:type="spellStart"/>
      <w:r w:rsidRPr="0069057C">
        <w:rPr>
          <w:rFonts w:ascii="Open Sans" w:eastAsia="Arial" w:hAnsi="Open Sans" w:cs="Open Sans"/>
          <w:b/>
          <w:bCs/>
          <w:sz w:val="28"/>
          <w:szCs w:val="28"/>
        </w:rPr>
        <w:t>MedImpact</w:t>
      </w:r>
      <w:proofErr w:type="spellEnd"/>
      <w:r w:rsidRPr="0069057C">
        <w:rPr>
          <w:rFonts w:ascii="Open Sans" w:eastAsia="Arial" w:hAnsi="Open Sans" w:cs="Open Sans"/>
          <w:b/>
          <w:bCs/>
          <w:sz w:val="28"/>
          <w:szCs w:val="28"/>
        </w:rPr>
        <w:t xml:space="preserve"> Appeals Process – Member Summary</w:t>
      </w:r>
    </w:p>
    <w:p w14:paraId="17C5F4C0" w14:textId="77777777" w:rsidR="0069057C" w:rsidRPr="0069057C" w:rsidRDefault="0069057C" w:rsidP="0069057C">
      <w:pPr>
        <w:pStyle w:val="BodyText"/>
        <w:spacing w:before="116"/>
        <w:ind w:right="229"/>
        <w:rPr>
          <w:rFonts w:ascii="Open Sans" w:hAnsi="Open Sans" w:cs="Open Sans"/>
          <w:sz w:val="20"/>
          <w:szCs w:val="20"/>
        </w:rPr>
      </w:pPr>
      <w:r w:rsidRPr="0069057C">
        <w:rPr>
          <w:rFonts w:ascii="Open Sans" w:hAnsi="Open Sans" w:cs="Open Sans"/>
          <w:sz w:val="20"/>
          <w:szCs w:val="20"/>
        </w:rPr>
        <w:t xml:space="preserve">You may file an appeal if </w:t>
      </w:r>
      <w:proofErr w:type="spellStart"/>
      <w:r w:rsidRPr="0069057C">
        <w:rPr>
          <w:rFonts w:ascii="Open Sans" w:hAnsi="Open Sans" w:cs="Open Sans"/>
          <w:sz w:val="20"/>
          <w:szCs w:val="20"/>
        </w:rPr>
        <w:t>MedImpact</w:t>
      </w:r>
      <w:proofErr w:type="spellEnd"/>
      <w:r w:rsidRPr="0069057C">
        <w:rPr>
          <w:rFonts w:ascii="Open Sans" w:hAnsi="Open Sans" w:cs="Open Sans"/>
          <w:sz w:val="20"/>
          <w:szCs w:val="20"/>
        </w:rPr>
        <w:t xml:space="preserve"> denies, reduces, or terminates coverage for a prescription drug. Appeals must be filed within 60 days of the denial letter, or within 10 days if you wish to continue receiving your medication during the review.</w:t>
      </w:r>
    </w:p>
    <w:p w14:paraId="204B2C5D" w14:textId="6681091A" w:rsidR="0069057C" w:rsidRPr="0069057C" w:rsidRDefault="0069057C" w:rsidP="0069057C">
      <w:pPr>
        <w:pStyle w:val="BodyText"/>
        <w:spacing w:before="116"/>
        <w:ind w:right="229"/>
        <w:rPr>
          <w:rFonts w:ascii="Open Sans" w:hAnsi="Open Sans" w:cs="Open Sans"/>
          <w:sz w:val="20"/>
          <w:szCs w:val="20"/>
        </w:rPr>
      </w:pPr>
      <w:r w:rsidRPr="0069057C">
        <w:rPr>
          <w:rFonts w:ascii="Open Sans" w:hAnsi="Open Sans" w:cs="Open Sans"/>
          <w:b/>
          <w:bCs/>
          <w:sz w:val="20"/>
          <w:szCs w:val="20"/>
        </w:rPr>
        <w:t>How to Submit an Appeal</w:t>
      </w:r>
      <w:r w:rsidRPr="0069057C">
        <w:rPr>
          <w:rFonts w:ascii="Open Sans" w:hAnsi="Open Sans" w:cs="Open Sans"/>
          <w:sz w:val="20"/>
          <w:szCs w:val="20"/>
        </w:rPr>
        <w:br/>
        <w:t xml:space="preserve">By Mail: </w:t>
      </w:r>
      <w:proofErr w:type="spellStart"/>
      <w:r w:rsidRPr="0069057C">
        <w:rPr>
          <w:rFonts w:ascii="Open Sans" w:hAnsi="Open Sans" w:cs="Open Sans"/>
          <w:sz w:val="20"/>
          <w:szCs w:val="20"/>
        </w:rPr>
        <w:t>MedImpact</w:t>
      </w:r>
      <w:proofErr w:type="spellEnd"/>
      <w:r w:rsidRPr="0069057C">
        <w:rPr>
          <w:rFonts w:ascii="Open Sans" w:hAnsi="Open Sans" w:cs="Open Sans"/>
          <w:sz w:val="20"/>
          <w:szCs w:val="20"/>
        </w:rPr>
        <w:t xml:space="preserve"> Health Systems, Inc., Attn: Appeals Coordinator, 10181 Scripps Gateway Ct, San Diego, CA 92131</w:t>
      </w:r>
      <w:r w:rsidRPr="0069057C">
        <w:rPr>
          <w:rFonts w:ascii="Open Sans" w:hAnsi="Open Sans" w:cs="Open Sans"/>
          <w:sz w:val="20"/>
          <w:szCs w:val="20"/>
        </w:rPr>
        <w:br/>
        <w:t>By Fax: 858-790-6060</w:t>
      </w:r>
      <w:r w:rsidRPr="0069057C">
        <w:rPr>
          <w:rFonts w:ascii="Open Sans" w:hAnsi="Open Sans" w:cs="Open Sans"/>
          <w:sz w:val="20"/>
          <w:szCs w:val="20"/>
        </w:rPr>
        <w:br/>
        <w:t>By Phone: 1-800-788-2949</w:t>
      </w:r>
    </w:p>
    <w:p w14:paraId="0C7DE029" w14:textId="78FA4519" w:rsidR="0069057C" w:rsidRPr="0069057C" w:rsidRDefault="0069057C" w:rsidP="0069057C">
      <w:pPr>
        <w:pStyle w:val="BodyText"/>
        <w:spacing w:before="116"/>
        <w:ind w:right="229"/>
        <w:rPr>
          <w:rFonts w:ascii="Open Sans" w:hAnsi="Open Sans" w:cs="Open Sans"/>
          <w:sz w:val="20"/>
          <w:szCs w:val="20"/>
        </w:rPr>
      </w:pPr>
      <w:r w:rsidRPr="0069057C">
        <w:rPr>
          <w:rFonts w:ascii="Open Sans" w:hAnsi="Open Sans" w:cs="Open Sans"/>
          <w:b/>
          <w:bCs/>
          <w:sz w:val="20"/>
          <w:szCs w:val="20"/>
        </w:rPr>
        <w:t>Expedited Appeals</w:t>
      </w:r>
      <w:r w:rsidRPr="0069057C">
        <w:rPr>
          <w:rFonts w:ascii="Open Sans" w:hAnsi="Open Sans" w:cs="Open Sans"/>
          <w:sz w:val="20"/>
          <w:szCs w:val="20"/>
        </w:rPr>
        <w:t>:</w:t>
      </w:r>
      <w:r w:rsidRPr="0069057C">
        <w:rPr>
          <w:rFonts w:ascii="Open Sans" w:hAnsi="Open Sans" w:cs="Open Sans"/>
          <w:sz w:val="20"/>
          <w:szCs w:val="20"/>
        </w:rPr>
        <w:t xml:space="preserve"> </w:t>
      </w:r>
      <w:r w:rsidRPr="0069057C">
        <w:rPr>
          <w:rFonts w:ascii="Open Sans" w:hAnsi="Open Sans" w:cs="Open Sans"/>
          <w:sz w:val="20"/>
          <w:szCs w:val="20"/>
        </w:rPr>
        <w:t>You may request an expedited (fast) review if needed. Decisions for urgent appeals are made within 72 hours.</w:t>
      </w:r>
    </w:p>
    <w:p w14:paraId="540D3273" w14:textId="77777777" w:rsidR="0069057C" w:rsidRPr="0069057C" w:rsidRDefault="0069057C" w:rsidP="0069057C">
      <w:pPr>
        <w:pStyle w:val="BodyText"/>
        <w:spacing w:before="116"/>
        <w:ind w:right="229"/>
        <w:rPr>
          <w:rFonts w:ascii="Open Sans" w:hAnsi="Open Sans" w:cs="Open Sans"/>
          <w:sz w:val="20"/>
          <w:szCs w:val="20"/>
        </w:rPr>
      </w:pPr>
      <w:r w:rsidRPr="0069057C">
        <w:rPr>
          <w:rFonts w:ascii="Open Sans" w:hAnsi="Open Sans" w:cs="Open Sans"/>
          <w:b/>
          <w:bCs/>
          <w:sz w:val="20"/>
          <w:szCs w:val="20"/>
        </w:rPr>
        <w:t>Decision Timeframe:</w:t>
      </w:r>
      <w:r w:rsidRPr="0069057C">
        <w:rPr>
          <w:rFonts w:ascii="Open Sans" w:hAnsi="Open Sans" w:cs="Open Sans"/>
          <w:sz w:val="20"/>
          <w:szCs w:val="20"/>
        </w:rPr>
        <w:t xml:space="preserve"> </w:t>
      </w:r>
      <w:proofErr w:type="spellStart"/>
      <w:r w:rsidRPr="0069057C">
        <w:rPr>
          <w:rFonts w:ascii="Open Sans" w:hAnsi="Open Sans" w:cs="Open Sans"/>
          <w:sz w:val="20"/>
          <w:szCs w:val="20"/>
        </w:rPr>
        <w:t>MedImpact</w:t>
      </w:r>
      <w:proofErr w:type="spellEnd"/>
      <w:r w:rsidRPr="0069057C">
        <w:rPr>
          <w:rFonts w:ascii="Open Sans" w:hAnsi="Open Sans" w:cs="Open Sans"/>
          <w:sz w:val="20"/>
          <w:szCs w:val="20"/>
        </w:rPr>
        <w:t xml:space="preserve"> will review your appeal and send a written decision within 30 days of receiving your request.</w:t>
      </w:r>
    </w:p>
    <w:p w14:paraId="5DA6DB42" w14:textId="19555067" w:rsidR="003710D5" w:rsidRPr="00A77AD2" w:rsidRDefault="003710D5" w:rsidP="0069057C">
      <w:pPr>
        <w:pStyle w:val="BodyText"/>
        <w:spacing w:before="116"/>
        <w:ind w:right="229"/>
        <w:jc w:val="both"/>
        <w:rPr>
          <w:rFonts w:ascii="Open Sans" w:hAnsi="Open Sans" w:cs="Open Sans"/>
          <w:color w:val="FF0000"/>
          <w:sz w:val="20"/>
          <w:szCs w:val="20"/>
        </w:rPr>
      </w:pPr>
    </w:p>
    <w:sectPr w:rsidR="003710D5" w:rsidRPr="00A77AD2" w:rsidSect="00A77AD2">
      <w:pgSz w:w="12240" w:h="15840"/>
      <w:pgMar w:top="1360" w:right="720" w:bottom="940" w:left="72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05A2" w14:textId="77777777" w:rsidR="00632B0D" w:rsidRDefault="00632B0D">
      <w:r>
        <w:separator/>
      </w:r>
    </w:p>
  </w:endnote>
  <w:endnote w:type="continuationSeparator" w:id="0">
    <w:p w14:paraId="55E4D777" w14:textId="77777777" w:rsidR="00632B0D" w:rsidRDefault="00632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Regular">
    <w:altName w:val="Roboto"/>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6F10" w14:textId="1D27F9A5" w:rsidR="006E4258" w:rsidRDefault="000E60D5">
    <w:pPr>
      <w:pStyle w:val="BodyText"/>
      <w:spacing w:before="0" w:line="14" w:lineRule="auto"/>
      <w:ind w:left="0"/>
      <w:rPr>
        <w:sz w:val="20"/>
      </w:rPr>
    </w:pPr>
    <w:r>
      <w:rPr>
        <w:noProof/>
      </w:rPr>
      <mc:AlternateContent>
        <mc:Choice Requires="wps">
          <w:drawing>
            <wp:anchor distT="0" distB="0" distL="114300" distR="114300" simplePos="0" relativeHeight="251658240" behindDoc="1" locked="0" layoutInCell="1" allowOverlap="1" wp14:anchorId="0F471C72" wp14:editId="35551C35">
              <wp:simplePos x="0" y="0"/>
              <wp:positionH relativeFrom="page">
                <wp:posOffset>6510020</wp:posOffset>
              </wp:positionH>
              <wp:positionV relativeFrom="page">
                <wp:posOffset>9446260</wp:posOffset>
              </wp:positionV>
              <wp:extent cx="217170" cy="165735"/>
              <wp:effectExtent l="0" t="0" r="0" b="0"/>
              <wp:wrapNone/>
              <wp:docPr id="12078366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B07EC" w14:textId="77777777" w:rsidR="006E4258" w:rsidRDefault="00632B0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71C72" id="_x0000_t202" coordsize="21600,21600" o:spt="202" path="m,l,21600r21600,l21600,xe">
              <v:stroke joinstyle="miter"/>
              <v:path gradientshapeok="t" o:connecttype="rect"/>
            </v:shapetype>
            <v:shape id="Text Box 1" o:spid="_x0000_s1026" type="#_x0000_t202" style="position:absolute;margin-left:512.6pt;margin-top:743.8pt;width:17.1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7m1QEAAJADAAAOAAAAZHJzL2Uyb0RvYy54bWysU9tu2zAMfR+wfxD0vjjO0GY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" filled="f" stroked="f">
              <v:textbox inset="0,0,0,0">
                <w:txbxContent>
                  <w:p w14:paraId="361B07EC" w14:textId="77777777" w:rsidR="006E4258" w:rsidRDefault="00632B0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D0689" w14:textId="77777777" w:rsidR="00632B0D" w:rsidRDefault="00632B0D">
      <w:r>
        <w:separator/>
      </w:r>
    </w:p>
  </w:footnote>
  <w:footnote w:type="continuationSeparator" w:id="0">
    <w:p w14:paraId="20F48D3D" w14:textId="77777777" w:rsidR="00632B0D" w:rsidRDefault="00632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0320"/>
    <w:multiLevelType w:val="hybridMultilevel"/>
    <w:tmpl w:val="05AAC0FE"/>
    <w:lvl w:ilvl="0" w:tplc="5B3EDA44">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DD384FF6">
      <w:numFmt w:val="bullet"/>
      <w:lvlText w:val="•"/>
      <w:lvlJc w:val="left"/>
      <w:pPr>
        <w:ind w:left="910" w:hanging="362"/>
      </w:pPr>
      <w:rPr>
        <w:rFonts w:hint="default"/>
        <w:lang w:val="en-US" w:eastAsia="en-US" w:bidi="ar-SA"/>
      </w:rPr>
    </w:lvl>
    <w:lvl w:ilvl="2" w:tplc="007E29BE">
      <w:numFmt w:val="bullet"/>
      <w:lvlText w:val="•"/>
      <w:lvlJc w:val="left"/>
      <w:pPr>
        <w:ind w:left="1340" w:hanging="362"/>
      </w:pPr>
      <w:rPr>
        <w:rFonts w:hint="default"/>
        <w:lang w:val="en-US" w:eastAsia="en-US" w:bidi="ar-SA"/>
      </w:rPr>
    </w:lvl>
    <w:lvl w:ilvl="3" w:tplc="CD2C9BB8">
      <w:numFmt w:val="bullet"/>
      <w:lvlText w:val="•"/>
      <w:lvlJc w:val="left"/>
      <w:pPr>
        <w:ind w:left="1770" w:hanging="362"/>
      </w:pPr>
      <w:rPr>
        <w:rFonts w:hint="default"/>
        <w:lang w:val="en-US" w:eastAsia="en-US" w:bidi="ar-SA"/>
      </w:rPr>
    </w:lvl>
    <w:lvl w:ilvl="4" w:tplc="551C7DE4">
      <w:numFmt w:val="bullet"/>
      <w:lvlText w:val="•"/>
      <w:lvlJc w:val="left"/>
      <w:pPr>
        <w:ind w:left="2201" w:hanging="362"/>
      </w:pPr>
      <w:rPr>
        <w:rFonts w:hint="default"/>
        <w:lang w:val="en-US" w:eastAsia="en-US" w:bidi="ar-SA"/>
      </w:rPr>
    </w:lvl>
    <w:lvl w:ilvl="5" w:tplc="3BFED950">
      <w:numFmt w:val="bullet"/>
      <w:lvlText w:val="•"/>
      <w:lvlJc w:val="left"/>
      <w:pPr>
        <w:ind w:left="2631" w:hanging="362"/>
      </w:pPr>
      <w:rPr>
        <w:rFonts w:hint="default"/>
        <w:lang w:val="en-US" w:eastAsia="en-US" w:bidi="ar-SA"/>
      </w:rPr>
    </w:lvl>
    <w:lvl w:ilvl="6" w:tplc="4D08C0C2">
      <w:numFmt w:val="bullet"/>
      <w:lvlText w:val="•"/>
      <w:lvlJc w:val="left"/>
      <w:pPr>
        <w:ind w:left="3061" w:hanging="362"/>
      </w:pPr>
      <w:rPr>
        <w:rFonts w:hint="default"/>
        <w:lang w:val="en-US" w:eastAsia="en-US" w:bidi="ar-SA"/>
      </w:rPr>
    </w:lvl>
    <w:lvl w:ilvl="7" w:tplc="6538A440">
      <w:numFmt w:val="bullet"/>
      <w:lvlText w:val="•"/>
      <w:lvlJc w:val="left"/>
      <w:pPr>
        <w:ind w:left="3492" w:hanging="362"/>
      </w:pPr>
      <w:rPr>
        <w:rFonts w:hint="default"/>
        <w:lang w:val="en-US" w:eastAsia="en-US" w:bidi="ar-SA"/>
      </w:rPr>
    </w:lvl>
    <w:lvl w:ilvl="8" w:tplc="A57284CC">
      <w:numFmt w:val="bullet"/>
      <w:lvlText w:val="•"/>
      <w:lvlJc w:val="left"/>
      <w:pPr>
        <w:ind w:left="3922" w:hanging="362"/>
      </w:pPr>
      <w:rPr>
        <w:rFonts w:hint="default"/>
        <w:lang w:val="en-US" w:eastAsia="en-US" w:bidi="ar-SA"/>
      </w:rPr>
    </w:lvl>
  </w:abstractNum>
  <w:abstractNum w:abstractNumId="1" w15:restartNumberingAfterBreak="0">
    <w:nsid w:val="0CC21147"/>
    <w:multiLevelType w:val="hybridMultilevel"/>
    <w:tmpl w:val="0B3C5F48"/>
    <w:lvl w:ilvl="0" w:tplc="B2FE5C82">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7B38961E">
      <w:numFmt w:val="bullet"/>
      <w:lvlText w:val="•"/>
      <w:lvlJc w:val="left"/>
      <w:pPr>
        <w:ind w:left="910" w:hanging="362"/>
      </w:pPr>
      <w:rPr>
        <w:rFonts w:hint="default"/>
        <w:lang w:val="en-US" w:eastAsia="en-US" w:bidi="ar-SA"/>
      </w:rPr>
    </w:lvl>
    <w:lvl w:ilvl="2" w:tplc="A62C5D98">
      <w:numFmt w:val="bullet"/>
      <w:lvlText w:val="•"/>
      <w:lvlJc w:val="left"/>
      <w:pPr>
        <w:ind w:left="1340" w:hanging="362"/>
      </w:pPr>
      <w:rPr>
        <w:rFonts w:hint="default"/>
        <w:lang w:val="en-US" w:eastAsia="en-US" w:bidi="ar-SA"/>
      </w:rPr>
    </w:lvl>
    <w:lvl w:ilvl="3" w:tplc="0AB28CBE">
      <w:numFmt w:val="bullet"/>
      <w:lvlText w:val="•"/>
      <w:lvlJc w:val="left"/>
      <w:pPr>
        <w:ind w:left="1770" w:hanging="362"/>
      </w:pPr>
      <w:rPr>
        <w:rFonts w:hint="default"/>
        <w:lang w:val="en-US" w:eastAsia="en-US" w:bidi="ar-SA"/>
      </w:rPr>
    </w:lvl>
    <w:lvl w:ilvl="4" w:tplc="BCC8EE2C">
      <w:numFmt w:val="bullet"/>
      <w:lvlText w:val="•"/>
      <w:lvlJc w:val="left"/>
      <w:pPr>
        <w:ind w:left="2201" w:hanging="362"/>
      </w:pPr>
      <w:rPr>
        <w:rFonts w:hint="default"/>
        <w:lang w:val="en-US" w:eastAsia="en-US" w:bidi="ar-SA"/>
      </w:rPr>
    </w:lvl>
    <w:lvl w:ilvl="5" w:tplc="B47EC52A">
      <w:numFmt w:val="bullet"/>
      <w:lvlText w:val="•"/>
      <w:lvlJc w:val="left"/>
      <w:pPr>
        <w:ind w:left="2631" w:hanging="362"/>
      </w:pPr>
      <w:rPr>
        <w:rFonts w:hint="default"/>
        <w:lang w:val="en-US" w:eastAsia="en-US" w:bidi="ar-SA"/>
      </w:rPr>
    </w:lvl>
    <w:lvl w:ilvl="6" w:tplc="5CB4DEDE">
      <w:numFmt w:val="bullet"/>
      <w:lvlText w:val="•"/>
      <w:lvlJc w:val="left"/>
      <w:pPr>
        <w:ind w:left="3061" w:hanging="362"/>
      </w:pPr>
      <w:rPr>
        <w:rFonts w:hint="default"/>
        <w:lang w:val="en-US" w:eastAsia="en-US" w:bidi="ar-SA"/>
      </w:rPr>
    </w:lvl>
    <w:lvl w:ilvl="7" w:tplc="9F62F7C2">
      <w:numFmt w:val="bullet"/>
      <w:lvlText w:val="•"/>
      <w:lvlJc w:val="left"/>
      <w:pPr>
        <w:ind w:left="3492" w:hanging="362"/>
      </w:pPr>
      <w:rPr>
        <w:rFonts w:hint="default"/>
        <w:lang w:val="en-US" w:eastAsia="en-US" w:bidi="ar-SA"/>
      </w:rPr>
    </w:lvl>
    <w:lvl w:ilvl="8" w:tplc="543CDA8E">
      <w:numFmt w:val="bullet"/>
      <w:lvlText w:val="•"/>
      <w:lvlJc w:val="left"/>
      <w:pPr>
        <w:ind w:left="3922" w:hanging="362"/>
      </w:pPr>
      <w:rPr>
        <w:rFonts w:hint="default"/>
        <w:lang w:val="en-US" w:eastAsia="en-US" w:bidi="ar-SA"/>
      </w:rPr>
    </w:lvl>
  </w:abstractNum>
  <w:abstractNum w:abstractNumId="2" w15:restartNumberingAfterBreak="0">
    <w:nsid w:val="12307C9C"/>
    <w:multiLevelType w:val="hybridMultilevel"/>
    <w:tmpl w:val="87BCD0A0"/>
    <w:lvl w:ilvl="0" w:tplc="45066782">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3F96CB54">
      <w:numFmt w:val="bullet"/>
      <w:lvlText w:val="•"/>
      <w:lvlJc w:val="left"/>
      <w:pPr>
        <w:ind w:left="910" w:hanging="362"/>
      </w:pPr>
      <w:rPr>
        <w:rFonts w:hint="default"/>
        <w:lang w:val="en-US" w:eastAsia="en-US" w:bidi="ar-SA"/>
      </w:rPr>
    </w:lvl>
    <w:lvl w:ilvl="2" w:tplc="F0A80D0E">
      <w:numFmt w:val="bullet"/>
      <w:lvlText w:val="•"/>
      <w:lvlJc w:val="left"/>
      <w:pPr>
        <w:ind w:left="1340" w:hanging="362"/>
      </w:pPr>
      <w:rPr>
        <w:rFonts w:hint="default"/>
        <w:lang w:val="en-US" w:eastAsia="en-US" w:bidi="ar-SA"/>
      </w:rPr>
    </w:lvl>
    <w:lvl w:ilvl="3" w:tplc="3DB6E0C2">
      <w:numFmt w:val="bullet"/>
      <w:lvlText w:val="•"/>
      <w:lvlJc w:val="left"/>
      <w:pPr>
        <w:ind w:left="1770" w:hanging="362"/>
      </w:pPr>
      <w:rPr>
        <w:rFonts w:hint="default"/>
        <w:lang w:val="en-US" w:eastAsia="en-US" w:bidi="ar-SA"/>
      </w:rPr>
    </w:lvl>
    <w:lvl w:ilvl="4" w:tplc="06E82CA6">
      <w:numFmt w:val="bullet"/>
      <w:lvlText w:val="•"/>
      <w:lvlJc w:val="left"/>
      <w:pPr>
        <w:ind w:left="2201" w:hanging="362"/>
      </w:pPr>
      <w:rPr>
        <w:rFonts w:hint="default"/>
        <w:lang w:val="en-US" w:eastAsia="en-US" w:bidi="ar-SA"/>
      </w:rPr>
    </w:lvl>
    <w:lvl w:ilvl="5" w:tplc="2D3CBC24">
      <w:numFmt w:val="bullet"/>
      <w:lvlText w:val="•"/>
      <w:lvlJc w:val="left"/>
      <w:pPr>
        <w:ind w:left="2631" w:hanging="362"/>
      </w:pPr>
      <w:rPr>
        <w:rFonts w:hint="default"/>
        <w:lang w:val="en-US" w:eastAsia="en-US" w:bidi="ar-SA"/>
      </w:rPr>
    </w:lvl>
    <w:lvl w:ilvl="6" w:tplc="3C1E9C7E">
      <w:numFmt w:val="bullet"/>
      <w:lvlText w:val="•"/>
      <w:lvlJc w:val="left"/>
      <w:pPr>
        <w:ind w:left="3061" w:hanging="362"/>
      </w:pPr>
      <w:rPr>
        <w:rFonts w:hint="default"/>
        <w:lang w:val="en-US" w:eastAsia="en-US" w:bidi="ar-SA"/>
      </w:rPr>
    </w:lvl>
    <w:lvl w:ilvl="7" w:tplc="2B4ED2CE">
      <w:numFmt w:val="bullet"/>
      <w:lvlText w:val="•"/>
      <w:lvlJc w:val="left"/>
      <w:pPr>
        <w:ind w:left="3492" w:hanging="362"/>
      </w:pPr>
      <w:rPr>
        <w:rFonts w:hint="default"/>
        <w:lang w:val="en-US" w:eastAsia="en-US" w:bidi="ar-SA"/>
      </w:rPr>
    </w:lvl>
    <w:lvl w:ilvl="8" w:tplc="D57CABD4">
      <w:numFmt w:val="bullet"/>
      <w:lvlText w:val="•"/>
      <w:lvlJc w:val="left"/>
      <w:pPr>
        <w:ind w:left="3922" w:hanging="362"/>
      </w:pPr>
      <w:rPr>
        <w:rFonts w:hint="default"/>
        <w:lang w:val="en-US" w:eastAsia="en-US" w:bidi="ar-SA"/>
      </w:rPr>
    </w:lvl>
  </w:abstractNum>
  <w:abstractNum w:abstractNumId="3" w15:restartNumberingAfterBreak="0">
    <w:nsid w:val="1BF83093"/>
    <w:multiLevelType w:val="hybridMultilevel"/>
    <w:tmpl w:val="7770706E"/>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4" w15:restartNumberingAfterBreak="0">
    <w:nsid w:val="241B489B"/>
    <w:multiLevelType w:val="hybridMultilevel"/>
    <w:tmpl w:val="CF5EF566"/>
    <w:lvl w:ilvl="0" w:tplc="650629CE">
      <w:numFmt w:val="bullet"/>
      <w:lvlText w:val=""/>
      <w:lvlJc w:val="left"/>
      <w:pPr>
        <w:ind w:left="834" w:hanging="360"/>
      </w:pPr>
      <w:rPr>
        <w:rFonts w:ascii="Symbol" w:eastAsia="Symbol" w:hAnsi="Symbol" w:cs="Symbol" w:hint="default"/>
        <w:w w:val="100"/>
        <w:lang w:val="en-US" w:eastAsia="en-US" w:bidi="ar-SA"/>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5" w15:restartNumberingAfterBreak="0">
    <w:nsid w:val="3DE774D0"/>
    <w:multiLevelType w:val="hybridMultilevel"/>
    <w:tmpl w:val="23860D4C"/>
    <w:lvl w:ilvl="0" w:tplc="7D3CC640">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3EEC504A">
      <w:numFmt w:val="bullet"/>
      <w:lvlText w:val="•"/>
      <w:lvlJc w:val="left"/>
      <w:pPr>
        <w:ind w:left="910" w:hanging="362"/>
      </w:pPr>
      <w:rPr>
        <w:rFonts w:hint="default"/>
        <w:lang w:val="en-US" w:eastAsia="en-US" w:bidi="ar-SA"/>
      </w:rPr>
    </w:lvl>
    <w:lvl w:ilvl="2" w:tplc="BED81ED4">
      <w:numFmt w:val="bullet"/>
      <w:lvlText w:val="•"/>
      <w:lvlJc w:val="left"/>
      <w:pPr>
        <w:ind w:left="1340" w:hanging="362"/>
      </w:pPr>
      <w:rPr>
        <w:rFonts w:hint="default"/>
        <w:lang w:val="en-US" w:eastAsia="en-US" w:bidi="ar-SA"/>
      </w:rPr>
    </w:lvl>
    <w:lvl w:ilvl="3" w:tplc="29A2A3AE">
      <w:numFmt w:val="bullet"/>
      <w:lvlText w:val="•"/>
      <w:lvlJc w:val="left"/>
      <w:pPr>
        <w:ind w:left="1770" w:hanging="362"/>
      </w:pPr>
      <w:rPr>
        <w:rFonts w:hint="default"/>
        <w:lang w:val="en-US" w:eastAsia="en-US" w:bidi="ar-SA"/>
      </w:rPr>
    </w:lvl>
    <w:lvl w:ilvl="4" w:tplc="E5A0D6FE">
      <w:numFmt w:val="bullet"/>
      <w:lvlText w:val="•"/>
      <w:lvlJc w:val="left"/>
      <w:pPr>
        <w:ind w:left="2201" w:hanging="362"/>
      </w:pPr>
      <w:rPr>
        <w:rFonts w:hint="default"/>
        <w:lang w:val="en-US" w:eastAsia="en-US" w:bidi="ar-SA"/>
      </w:rPr>
    </w:lvl>
    <w:lvl w:ilvl="5" w:tplc="47FC1FD8">
      <w:numFmt w:val="bullet"/>
      <w:lvlText w:val="•"/>
      <w:lvlJc w:val="left"/>
      <w:pPr>
        <w:ind w:left="2631" w:hanging="362"/>
      </w:pPr>
      <w:rPr>
        <w:rFonts w:hint="default"/>
        <w:lang w:val="en-US" w:eastAsia="en-US" w:bidi="ar-SA"/>
      </w:rPr>
    </w:lvl>
    <w:lvl w:ilvl="6" w:tplc="27FA2576">
      <w:numFmt w:val="bullet"/>
      <w:lvlText w:val="•"/>
      <w:lvlJc w:val="left"/>
      <w:pPr>
        <w:ind w:left="3061" w:hanging="362"/>
      </w:pPr>
      <w:rPr>
        <w:rFonts w:hint="default"/>
        <w:lang w:val="en-US" w:eastAsia="en-US" w:bidi="ar-SA"/>
      </w:rPr>
    </w:lvl>
    <w:lvl w:ilvl="7" w:tplc="6CF6A33E">
      <w:numFmt w:val="bullet"/>
      <w:lvlText w:val="•"/>
      <w:lvlJc w:val="left"/>
      <w:pPr>
        <w:ind w:left="3492" w:hanging="362"/>
      </w:pPr>
      <w:rPr>
        <w:rFonts w:hint="default"/>
        <w:lang w:val="en-US" w:eastAsia="en-US" w:bidi="ar-SA"/>
      </w:rPr>
    </w:lvl>
    <w:lvl w:ilvl="8" w:tplc="1772E872">
      <w:numFmt w:val="bullet"/>
      <w:lvlText w:val="•"/>
      <w:lvlJc w:val="left"/>
      <w:pPr>
        <w:ind w:left="3922" w:hanging="362"/>
      </w:pPr>
      <w:rPr>
        <w:rFonts w:hint="default"/>
        <w:lang w:val="en-US" w:eastAsia="en-US" w:bidi="ar-SA"/>
      </w:rPr>
    </w:lvl>
  </w:abstractNum>
  <w:abstractNum w:abstractNumId="6" w15:restartNumberingAfterBreak="0">
    <w:nsid w:val="40EB2673"/>
    <w:multiLevelType w:val="hybridMultilevel"/>
    <w:tmpl w:val="833E6F08"/>
    <w:lvl w:ilvl="0" w:tplc="05AA9598">
      <w:numFmt w:val="bullet"/>
      <w:lvlText w:val=""/>
      <w:lvlJc w:val="left"/>
      <w:pPr>
        <w:ind w:left="516" w:hanging="288"/>
      </w:pPr>
      <w:rPr>
        <w:rFonts w:ascii="Wingdings" w:eastAsia="Wingdings" w:hAnsi="Wingdings" w:cs="Wingdings" w:hint="default"/>
        <w:b w:val="0"/>
        <w:bCs w:val="0"/>
        <w:i w:val="0"/>
        <w:iCs w:val="0"/>
        <w:w w:val="100"/>
        <w:sz w:val="22"/>
        <w:szCs w:val="22"/>
        <w:lang w:val="en-US" w:eastAsia="en-US" w:bidi="ar-SA"/>
      </w:rPr>
    </w:lvl>
    <w:lvl w:ilvl="1" w:tplc="5E928056">
      <w:numFmt w:val="bullet"/>
      <w:lvlText w:val="•"/>
      <w:lvlJc w:val="left"/>
      <w:pPr>
        <w:ind w:left="1392" w:hanging="288"/>
      </w:pPr>
      <w:rPr>
        <w:rFonts w:hint="default"/>
        <w:lang w:val="en-US" w:eastAsia="en-US" w:bidi="ar-SA"/>
      </w:rPr>
    </w:lvl>
    <w:lvl w:ilvl="2" w:tplc="D16467A4">
      <w:numFmt w:val="bullet"/>
      <w:lvlText w:val="•"/>
      <w:lvlJc w:val="left"/>
      <w:pPr>
        <w:ind w:left="2264" w:hanging="288"/>
      </w:pPr>
      <w:rPr>
        <w:rFonts w:hint="default"/>
        <w:lang w:val="en-US" w:eastAsia="en-US" w:bidi="ar-SA"/>
      </w:rPr>
    </w:lvl>
    <w:lvl w:ilvl="3" w:tplc="6A3A9BB0">
      <w:numFmt w:val="bullet"/>
      <w:lvlText w:val="•"/>
      <w:lvlJc w:val="left"/>
      <w:pPr>
        <w:ind w:left="3136" w:hanging="288"/>
      </w:pPr>
      <w:rPr>
        <w:rFonts w:hint="default"/>
        <w:lang w:val="en-US" w:eastAsia="en-US" w:bidi="ar-SA"/>
      </w:rPr>
    </w:lvl>
    <w:lvl w:ilvl="4" w:tplc="45483A76">
      <w:numFmt w:val="bullet"/>
      <w:lvlText w:val="•"/>
      <w:lvlJc w:val="left"/>
      <w:pPr>
        <w:ind w:left="4008" w:hanging="288"/>
      </w:pPr>
      <w:rPr>
        <w:rFonts w:hint="default"/>
        <w:lang w:val="en-US" w:eastAsia="en-US" w:bidi="ar-SA"/>
      </w:rPr>
    </w:lvl>
    <w:lvl w:ilvl="5" w:tplc="28CED3F8">
      <w:numFmt w:val="bullet"/>
      <w:lvlText w:val="•"/>
      <w:lvlJc w:val="left"/>
      <w:pPr>
        <w:ind w:left="4880" w:hanging="288"/>
      </w:pPr>
      <w:rPr>
        <w:rFonts w:hint="default"/>
        <w:lang w:val="en-US" w:eastAsia="en-US" w:bidi="ar-SA"/>
      </w:rPr>
    </w:lvl>
    <w:lvl w:ilvl="6" w:tplc="7A521D9C">
      <w:numFmt w:val="bullet"/>
      <w:lvlText w:val="•"/>
      <w:lvlJc w:val="left"/>
      <w:pPr>
        <w:ind w:left="5752" w:hanging="288"/>
      </w:pPr>
      <w:rPr>
        <w:rFonts w:hint="default"/>
        <w:lang w:val="en-US" w:eastAsia="en-US" w:bidi="ar-SA"/>
      </w:rPr>
    </w:lvl>
    <w:lvl w:ilvl="7" w:tplc="511044F0">
      <w:numFmt w:val="bullet"/>
      <w:lvlText w:val="•"/>
      <w:lvlJc w:val="left"/>
      <w:pPr>
        <w:ind w:left="6624" w:hanging="288"/>
      </w:pPr>
      <w:rPr>
        <w:rFonts w:hint="default"/>
        <w:lang w:val="en-US" w:eastAsia="en-US" w:bidi="ar-SA"/>
      </w:rPr>
    </w:lvl>
    <w:lvl w:ilvl="8" w:tplc="179C3A2E">
      <w:numFmt w:val="bullet"/>
      <w:lvlText w:val="•"/>
      <w:lvlJc w:val="left"/>
      <w:pPr>
        <w:ind w:left="7496" w:hanging="288"/>
      </w:pPr>
      <w:rPr>
        <w:rFonts w:hint="default"/>
        <w:lang w:val="en-US" w:eastAsia="en-US" w:bidi="ar-SA"/>
      </w:rPr>
    </w:lvl>
  </w:abstractNum>
  <w:abstractNum w:abstractNumId="7" w15:restartNumberingAfterBreak="0">
    <w:nsid w:val="47ED0795"/>
    <w:multiLevelType w:val="hybridMultilevel"/>
    <w:tmpl w:val="0966EBA6"/>
    <w:lvl w:ilvl="0" w:tplc="C1A8F286">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A4141CA8">
      <w:numFmt w:val="bullet"/>
      <w:lvlText w:val="•"/>
      <w:lvlJc w:val="left"/>
      <w:pPr>
        <w:ind w:left="910" w:hanging="362"/>
      </w:pPr>
      <w:rPr>
        <w:rFonts w:hint="default"/>
        <w:lang w:val="en-US" w:eastAsia="en-US" w:bidi="ar-SA"/>
      </w:rPr>
    </w:lvl>
    <w:lvl w:ilvl="2" w:tplc="CF3A5A38">
      <w:numFmt w:val="bullet"/>
      <w:lvlText w:val="•"/>
      <w:lvlJc w:val="left"/>
      <w:pPr>
        <w:ind w:left="1340" w:hanging="362"/>
      </w:pPr>
      <w:rPr>
        <w:rFonts w:hint="default"/>
        <w:lang w:val="en-US" w:eastAsia="en-US" w:bidi="ar-SA"/>
      </w:rPr>
    </w:lvl>
    <w:lvl w:ilvl="3" w:tplc="AAEA57FA">
      <w:numFmt w:val="bullet"/>
      <w:lvlText w:val="•"/>
      <w:lvlJc w:val="left"/>
      <w:pPr>
        <w:ind w:left="1770" w:hanging="362"/>
      </w:pPr>
      <w:rPr>
        <w:rFonts w:hint="default"/>
        <w:lang w:val="en-US" w:eastAsia="en-US" w:bidi="ar-SA"/>
      </w:rPr>
    </w:lvl>
    <w:lvl w:ilvl="4" w:tplc="92F8B70C">
      <w:numFmt w:val="bullet"/>
      <w:lvlText w:val="•"/>
      <w:lvlJc w:val="left"/>
      <w:pPr>
        <w:ind w:left="2201" w:hanging="362"/>
      </w:pPr>
      <w:rPr>
        <w:rFonts w:hint="default"/>
        <w:lang w:val="en-US" w:eastAsia="en-US" w:bidi="ar-SA"/>
      </w:rPr>
    </w:lvl>
    <w:lvl w:ilvl="5" w:tplc="F80C665A">
      <w:numFmt w:val="bullet"/>
      <w:lvlText w:val="•"/>
      <w:lvlJc w:val="left"/>
      <w:pPr>
        <w:ind w:left="2631" w:hanging="362"/>
      </w:pPr>
      <w:rPr>
        <w:rFonts w:hint="default"/>
        <w:lang w:val="en-US" w:eastAsia="en-US" w:bidi="ar-SA"/>
      </w:rPr>
    </w:lvl>
    <w:lvl w:ilvl="6" w:tplc="F594E02A">
      <w:numFmt w:val="bullet"/>
      <w:lvlText w:val="•"/>
      <w:lvlJc w:val="left"/>
      <w:pPr>
        <w:ind w:left="3061" w:hanging="362"/>
      </w:pPr>
      <w:rPr>
        <w:rFonts w:hint="default"/>
        <w:lang w:val="en-US" w:eastAsia="en-US" w:bidi="ar-SA"/>
      </w:rPr>
    </w:lvl>
    <w:lvl w:ilvl="7" w:tplc="2F36A050">
      <w:numFmt w:val="bullet"/>
      <w:lvlText w:val="•"/>
      <w:lvlJc w:val="left"/>
      <w:pPr>
        <w:ind w:left="3492" w:hanging="362"/>
      </w:pPr>
      <w:rPr>
        <w:rFonts w:hint="default"/>
        <w:lang w:val="en-US" w:eastAsia="en-US" w:bidi="ar-SA"/>
      </w:rPr>
    </w:lvl>
    <w:lvl w:ilvl="8" w:tplc="AA8E8FDA">
      <w:numFmt w:val="bullet"/>
      <w:lvlText w:val="•"/>
      <w:lvlJc w:val="left"/>
      <w:pPr>
        <w:ind w:left="3922" w:hanging="362"/>
      </w:pPr>
      <w:rPr>
        <w:rFonts w:hint="default"/>
        <w:lang w:val="en-US" w:eastAsia="en-US" w:bidi="ar-SA"/>
      </w:rPr>
    </w:lvl>
  </w:abstractNum>
  <w:abstractNum w:abstractNumId="8" w15:restartNumberingAfterBreak="0">
    <w:nsid w:val="50657BA7"/>
    <w:multiLevelType w:val="hybridMultilevel"/>
    <w:tmpl w:val="1C66FF72"/>
    <w:lvl w:ilvl="0" w:tplc="5074002C">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027EED3A">
      <w:numFmt w:val="bullet"/>
      <w:lvlText w:val="•"/>
      <w:lvlJc w:val="left"/>
      <w:pPr>
        <w:ind w:left="910" w:hanging="362"/>
      </w:pPr>
      <w:rPr>
        <w:rFonts w:hint="default"/>
        <w:lang w:val="en-US" w:eastAsia="en-US" w:bidi="ar-SA"/>
      </w:rPr>
    </w:lvl>
    <w:lvl w:ilvl="2" w:tplc="7E70073C">
      <w:numFmt w:val="bullet"/>
      <w:lvlText w:val="•"/>
      <w:lvlJc w:val="left"/>
      <w:pPr>
        <w:ind w:left="1340" w:hanging="362"/>
      </w:pPr>
      <w:rPr>
        <w:rFonts w:hint="default"/>
        <w:lang w:val="en-US" w:eastAsia="en-US" w:bidi="ar-SA"/>
      </w:rPr>
    </w:lvl>
    <w:lvl w:ilvl="3" w:tplc="0276C58A">
      <w:numFmt w:val="bullet"/>
      <w:lvlText w:val="•"/>
      <w:lvlJc w:val="left"/>
      <w:pPr>
        <w:ind w:left="1770" w:hanging="362"/>
      </w:pPr>
      <w:rPr>
        <w:rFonts w:hint="default"/>
        <w:lang w:val="en-US" w:eastAsia="en-US" w:bidi="ar-SA"/>
      </w:rPr>
    </w:lvl>
    <w:lvl w:ilvl="4" w:tplc="BF140896">
      <w:numFmt w:val="bullet"/>
      <w:lvlText w:val="•"/>
      <w:lvlJc w:val="left"/>
      <w:pPr>
        <w:ind w:left="2201" w:hanging="362"/>
      </w:pPr>
      <w:rPr>
        <w:rFonts w:hint="default"/>
        <w:lang w:val="en-US" w:eastAsia="en-US" w:bidi="ar-SA"/>
      </w:rPr>
    </w:lvl>
    <w:lvl w:ilvl="5" w:tplc="B750028E">
      <w:numFmt w:val="bullet"/>
      <w:lvlText w:val="•"/>
      <w:lvlJc w:val="left"/>
      <w:pPr>
        <w:ind w:left="2631" w:hanging="362"/>
      </w:pPr>
      <w:rPr>
        <w:rFonts w:hint="default"/>
        <w:lang w:val="en-US" w:eastAsia="en-US" w:bidi="ar-SA"/>
      </w:rPr>
    </w:lvl>
    <w:lvl w:ilvl="6" w:tplc="65C80614">
      <w:numFmt w:val="bullet"/>
      <w:lvlText w:val="•"/>
      <w:lvlJc w:val="left"/>
      <w:pPr>
        <w:ind w:left="3061" w:hanging="362"/>
      </w:pPr>
      <w:rPr>
        <w:rFonts w:hint="default"/>
        <w:lang w:val="en-US" w:eastAsia="en-US" w:bidi="ar-SA"/>
      </w:rPr>
    </w:lvl>
    <w:lvl w:ilvl="7" w:tplc="9392ECB6">
      <w:numFmt w:val="bullet"/>
      <w:lvlText w:val="•"/>
      <w:lvlJc w:val="left"/>
      <w:pPr>
        <w:ind w:left="3492" w:hanging="362"/>
      </w:pPr>
      <w:rPr>
        <w:rFonts w:hint="default"/>
        <w:lang w:val="en-US" w:eastAsia="en-US" w:bidi="ar-SA"/>
      </w:rPr>
    </w:lvl>
    <w:lvl w:ilvl="8" w:tplc="88882B5C">
      <w:numFmt w:val="bullet"/>
      <w:lvlText w:val="•"/>
      <w:lvlJc w:val="left"/>
      <w:pPr>
        <w:ind w:left="3922" w:hanging="362"/>
      </w:pPr>
      <w:rPr>
        <w:rFonts w:hint="default"/>
        <w:lang w:val="en-US" w:eastAsia="en-US" w:bidi="ar-SA"/>
      </w:rPr>
    </w:lvl>
  </w:abstractNum>
  <w:abstractNum w:abstractNumId="9" w15:restartNumberingAfterBreak="0">
    <w:nsid w:val="5BD77F24"/>
    <w:multiLevelType w:val="hybridMultilevel"/>
    <w:tmpl w:val="B616FD10"/>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10" w15:restartNumberingAfterBreak="0">
    <w:nsid w:val="5E1877AE"/>
    <w:multiLevelType w:val="hybridMultilevel"/>
    <w:tmpl w:val="31981930"/>
    <w:lvl w:ilvl="0" w:tplc="95A44104">
      <w:numFmt w:val="bullet"/>
      <w:lvlText w:val=""/>
      <w:lvlJc w:val="left"/>
      <w:pPr>
        <w:ind w:left="948" w:hanging="360"/>
      </w:pPr>
      <w:rPr>
        <w:rFonts w:ascii="Symbol" w:eastAsia="Symbol" w:hAnsi="Symbol" w:cs="Symbol" w:hint="default"/>
        <w:b w:val="0"/>
        <w:bCs w:val="0"/>
        <w:i w:val="0"/>
        <w:iCs w:val="0"/>
        <w:w w:val="100"/>
        <w:sz w:val="22"/>
        <w:szCs w:val="22"/>
        <w:lang w:val="en-US" w:eastAsia="en-US" w:bidi="ar-SA"/>
      </w:rPr>
    </w:lvl>
    <w:lvl w:ilvl="1" w:tplc="A028B2D0">
      <w:numFmt w:val="bullet"/>
      <w:lvlText w:val="•"/>
      <w:lvlJc w:val="left"/>
      <w:pPr>
        <w:ind w:left="1770" w:hanging="360"/>
      </w:pPr>
      <w:rPr>
        <w:rFonts w:hint="default"/>
        <w:lang w:val="en-US" w:eastAsia="en-US" w:bidi="ar-SA"/>
      </w:rPr>
    </w:lvl>
    <w:lvl w:ilvl="2" w:tplc="8BC815E0">
      <w:numFmt w:val="bullet"/>
      <w:lvlText w:val="•"/>
      <w:lvlJc w:val="left"/>
      <w:pPr>
        <w:ind w:left="2600" w:hanging="360"/>
      </w:pPr>
      <w:rPr>
        <w:rFonts w:hint="default"/>
        <w:lang w:val="en-US" w:eastAsia="en-US" w:bidi="ar-SA"/>
      </w:rPr>
    </w:lvl>
    <w:lvl w:ilvl="3" w:tplc="A5BA5E8A">
      <w:numFmt w:val="bullet"/>
      <w:lvlText w:val="•"/>
      <w:lvlJc w:val="left"/>
      <w:pPr>
        <w:ind w:left="3430" w:hanging="360"/>
      </w:pPr>
      <w:rPr>
        <w:rFonts w:hint="default"/>
        <w:lang w:val="en-US" w:eastAsia="en-US" w:bidi="ar-SA"/>
      </w:rPr>
    </w:lvl>
    <w:lvl w:ilvl="4" w:tplc="408A7A4C">
      <w:numFmt w:val="bullet"/>
      <w:lvlText w:val="•"/>
      <w:lvlJc w:val="left"/>
      <w:pPr>
        <w:ind w:left="4260" w:hanging="360"/>
      </w:pPr>
      <w:rPr>
        <w:rFonts w:hint="default"/>
        <w:lang w:val="en-US" w:eastAsia="en-US" w:bidi="ar-SA"/>
      </w:rPr>
    </w:lvl>
    <w:lvl w:ilvl="5" w:tplc="31665DDC">
      <w:numFmt w:val="bullet"/>
      <w:lvlText w:val="•"/>
      <w:lvlJc w:val="left"/>
      <w:pPr>
        <w:ind w:left="5090" w:hanging="360"/>
      </w:pPr>
      <w:rPr>
        <w:rFonts w:hint="default"/>
        <w:lang w:val="en-US" w:eastAsia="en-US" w:bidi="ar-SA"/>
      </w:rPr>
    </w:lvl>
    <w:lvl w:ilvl="6" w:tplc="2D989224">
      <w:numFmt w:val="bullet"/>
      <w:lvlText w:val="•"/>
      <w:lvlJc w:val="left"/>
      <w:pPr>
        <w:ind w:left="5920" w:hanging="360"/>
      </w:pPr>
      <w:rPr>
        <w:rFonts w:hint="default"/>
        <w:lang w:val="en-US" w:eastAsia="en-US" w:bidi="ar-SA"/>
      </w:rPr>
    </w:lvl>
    <w:lvl w:ilvl="7" w:tplc="0A0CD624">
      <w:numFmt w:val="bullet"/>
      <w:lvlText w:val="•"/>
      <w:lvlJc w:val="left"/>
      <w:pPr>
        <w:ind w:left="6750" w:hanging="360"/>
      </w:pPr>
      <w:rPr>
        <w:rFonts w:hint="default"/>
        <w:lang w:val="en-US" w:eastAsia="en-US" w:bidi="ar-SA"/>
      </w:rPr>
    </w:lvl>
    <w:lvl w:ilvl="8" w:tplc="A9524164">
      <w:numFmt w:val="bullet"/>
      <w:lvlText w:val="•"/>
      <w:lvlJc w:val="left"/>
      <w:pPr>
        <w:ind w:left="7580" w:hanging="360"/>
      </w:pPr>
      <w:rPr>
        <w:rFonts w:hint="default"/>
        <w:lang w:val="en-US" w:eastAsia="en-US" w:bidi="ar-SA"/>
      </w:rPr>
    </w:lvl>
  </w:abstractNum>
  <w:abstractNum w:abstractNumId="11" w15:restartNumberingAfterBreak="0">
    <w:nsid w:val="681F32F9"/>
    <w:multiLevelType w:val="hybridMultilevel"/>
    <w:tmpl w:val="4C860E3A"/>
    <w:lvl w:ilvl="0" w:tplc="3B0CA4E6">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9D8A543C">
      <w:numFmt w:val="bullet"/>
      <w:lvlText w:val="•"/>
      <w:lvlJc w:val="left"/>
      <w:pPr>
        <w:ind w:left="910" w:hanging="362"/>
      </w:pPr>
      <w:rPr>
        <w:rFonts w:hint="default"/>
        <w:lang w:val="en-US" w:eastAsia="en-US" w:bidi="ar-SA"/>
      </w:rPr>
    </w:lvl>
    <w:lvl w:ilvl="2" w:tplc="17044D24">
      <w:numFmt w:val="bullet"/>
      <w:lvlText w:val="•"/>
      <w:lvlJc w:val="left"/>
      <w:pPr>
        <w:ind w:left="1340" w:hanging="362"/>
      </w:pPr>
      <w:rPr>
        <w:rFonts w:hint="default"/>
        <w:lang w:val="en-US" w:eastAsia="en-US" w:bidi="ar-SA"/>
      </w:rPr>
    </w:lvl>
    <w:lvl w:ilvl="3" w:tplc="DE586924">
      <w:numFmt w:val="bullet"/>
      <w:lvlText w:val="•"/>
      <w:lvlJc w:val="left"/>
      <w:pPr>
        <w:ind w:left="1770" w:hanging="362"/>
      </w:pPr>
      <w:rPr>
        <w:rFonts w:hint="default"/>
        <w:lang w:val="en-US" w:eastAsia="en-US" w:bidi="ar-SA"/>
      </w:rPr>
    </w:lvl>
    <w:lvl w:ilvl="4" w:tplc="E81E4488">
      <w:numFmt w:val="bullet"/>
      <w:lvlText w:val="•"/>
      <w:lvlJc w:val="left"/>
      <w:pPr>
        <w:ind w:left="2201" w:hanging="362"/>
      </w:pPr>
      <w:rPr>
        <w:rFonts w:hint="default"/>
        <w:lang w:val="en-US" w:eastAsia="en-US" w:bidi="ar-SA"/>
      </w:rPr>
    </w:lvl>
    <w:lvl w:ilvl="5" w:tplc="A8C2BE16">
      <w:numFmt w:val="bullet"/>
      <w:lvlText w:val="•"/>
      <w:lvlJc w:val="left"/>
      <w:pPr>
        <w:ind w:left="2631" w:hanging="362"/>
      </w:pPr>
      <w:rPr>
        <w:rFonts w:hint="default"/>
        <w:lang w:val="en-US" w:eastAsia="en-US" w:bidi="ar-SA"/>
      </w:rPr>
    </w:lvl>
    <w:lvl w:ilvl="6" w:tplc="082822D2">
      <w:numFmt w:val="bullet"/>
      <w:lvlText w:val="•"/>
      <w:lvlJc w:val="left"/>
      <w:pPr>
        <w:ind w:left="3061" w:hanging="362"/>
      </w:pPr>
      <w:rPr>
        <w:rFonts w:hint="default"/>
        <w:lang w:val="en-US" w:eastAsia="en-US" w:bidi="ar-SA"/>
      </w:rPr>
    </w:lvl>
    <w:lvl w:ilvl="7" w:tplc="3EBC2402">
      <w:numFmt w:val="bullet"/>
      <w:lvlText w:val="•"/>
      <w:lvlJc w:val="left"/>
      <w:pPr>
        <w:ind w:left="3492" w:hanging="362"/>
      </w:pPr>
      <w:rPr>
        <w:rFonts w:hint="default"/>
        <w:lang w:val="en-US" w:eastAsia="en-US" w:bidi="ar-SA"/>
      </w:rPr>
    </w:lvl>
    <w:lvl w:ilvl="8" w:tplc="D03E652A">
      <w:numFmt w:val="bullet"/>
      <w:lvlText w:val="•"/>
      <w:lvlJc w:val="left"/>
      <w:pPr>
        <w:ind w:left="3922" w:hanging="362"/>
      </w:pPr>
      <w:rPr>
        <w:rFonts w:hint="default"/>
        <w:lang w:val="en-US" w:eastAsia="en-US" w:bidi="ar-SA"/>
      </w:rPr>
    </w:lvl>
  </w:abstractNum>
  <w:abstractNum w:abstractNumId="12" w15:restartNumberingAfterBreak="0">
    <w:nsid w:val="6AB03F8C"/>
    <w:multiLevelType w:val="hybridMultilevel"/>
    <w:tmpl w:val="1DC688F0"/>
    <w:lvl w:ilvl="0" w:tplc="EADA492C">
      <w:numFmt w:val="bullet"/>
      <w:lvlText w:val=""/>
      <w:lvlJc w:val="left"/>
      <w:pPr>
        <w:ind w:left="948" w:hanging="360"/>
      </w:pPr>
      <w:rPr>
        <w:rFonts w:ascii="Symbol" w:eastAsia="Symbol" w:hAnsi="Symbol" w:cs="Symbol" w:hint="default"/>
        <w:b w:val="0"/>
        <w:bCs w:val="0"/>
        <w:i w:val="0"/>
        <w:iCs w:val="0"/>
        <w:w w:val="100"/>
        <w:sz w:val="22"/>
        <w:szCs w:val="22"/>
        <w:lang w:val="en-US" w:eastAsia="en-US" w:bidi="ar-SA"/>
      </w:rPr>
    </w:lvl>
    <w:lvl w:ilvl="1" w:tplc="80C21D7C">
      <w:numFmt w:val="bullet"/>
      <w:lvlText w:val="•"/>
      <w:lvlJc w:val="left"/>
      <w:pPr>
        <w:ind w:left="1770" w:hanging="360"/>
      </w:pPr>
      <w:rPr>
        <w:rFonts w:hint="default"/>
        <w:lang w:val="en-US" w:eastAsia="en-US" w:bidi="ar-SA"/>
      </w:rPr>
    </w:lvl>
    <w:lvl w:ilvl="2" w:tplc="7D20C6B2">
      <w:numFmt w:val="bullet"/>
      <w:lvlText w:val="•"/>
      <w:lvlJc w:val="left"/>
      <w:pPr>
        <w:ind w:left="2600" w:hanging="360"/>
      </w:pPr>
      <w:rPr>
        <w:rFonts w:hint="default"/>
        <w:lang w:val="en-US" w:eastAsia="en-US" w:bidi="ar-SA"/>
      </w:rPr>
    </w:lvl>
    <w:lvl w:ilvl="3" w:tplc="3FE24964">
      <w:numFmt w:val="bullet"/>
      <w:lvlText w:val="•"/>
      <w:lvlJc w:val="left"/>
      <w:pPr>
        <w:ind w:left="3430" w:hanging="360"/>
      </w:pPr>
      <w:rPr>
        <w:rFonts w:hint="default"/>
        <w:lang w:val="en-US" w:eastAsia="en-US" w:bidi="ar-SA"/>
      </w:rPr>
    </w:lvl>
    <w:lvl w:ilvl="4" w:tplc="D89C836E">
      <w:numFmt w:val="bullet"/>
      <w:lvlText w:val="•"/>
      <w:lvlJc w:val="left"/>
      <w:pPr>
        <w:ind w:left="4260" w:hanging="360"/>
      </w:pPr>
      <w:rPr>
        <w:rFonts w:hint="default"/>
        <w:lang w:val="en-US" w:eastAsia="en-US" w:bidi="ar-SA"/>
      </w:rPr>
    </w:lvl>
    <w:lvl w:ilvl="5" w:tplc="90E66222">
      <w:numFmt w:val="bullet"/>
      <w:lvlText w:val="•"/>
      <w:lvlJc w:val="left"/>
      <w:pPr>
        <w:ind w:left="5090" w:hanging="360"/>
      </w:pPr>
      <w:rPr>
        <w:rFonts w:hint="default"/>
        <w:lang w:val="en-US" w:eastAsia="en-US" w:bidi="ar-SA"/>
      </w:rPr>
    </w:lvl>
    <w:lvl w:ilvl="6" w:tplc="27CAE2E0">
      <w:numFmt w:val="bullet"/>
      <w:lvlText w:val="•"/>
      <w:lvlJc w:val="left"/>
      <w:pPr>
        <w:ind w:left="5920" w:hanging="360"/>
      </w:pPr>
      <w:rPr>
        <w:rFonts w:hint="default"/>
        <w:lang w:val="en-US" w:eastAsia="en-US" w:bidi="ar-SA"/>
      </w:rPr>
    </w:lvl>
    <w:lvl w:ilvl="7" w:tplc="49D4B58E">
      <w:numFmt w:val="bullet"/>
      <w:lvlText w:val="•"/>
      <w:lvlJc w:val="left"/>
      <w:pPr>
        <w:ind w:left="6750" w:hanging="360"/>
      </w:pPr>
      <w:rPr>
        <w:rFonts w:hint="default"/>
        <w:lang w:val="en-US" w:eastAsia="en-US" w:bidi="ar-SA"/>
      </w:rPr>
    </w:lvl>
    <w:lvl w:ilvl="8" w:tplc="7B68E944">
      <w:numFmt w:val="bullet"/>
      <w:lvlText w:val="•"/>
      <w:lvlJc w:val="left"/>
      <w:pPr>
        <w:ind w:left="7580" w:hanging="360"/>
      </w:pPr>
      <w:rPr>
        <w:rFonts w:hint="default"/>
        <w:lang w:val="en-US" w:eastAsia="en-US" w:bidi="ar-SA"/>
      </w:rPr>
    </w:lvl>
  </w:abstractNum>
  <w:abstractNum w:abstractNumId="13" w15:restartNumberingAfterBreak="0">
    <w:nsid w:val="75DA771C"/>
    <w:multiLevelType w:val="hybridMultilevel"/>
    <w:tmpl w:val="89FC325E"/>
    <w:lvl w:ilvl="0" w:tplc="98D6B11A">
      <w:numFmt w:val="bullet"/>
      <w:lvlText w:val=""/>
      <w:lvlJc w:val="left"/>
      <w:pPr>
        <w:ind w:left="476" w:hanging="362"/>
      </w:pPr>
      <w:rPr>
        <w:rFonts w:ascii="Symbol" w:eastAsia="Symbol" w:hAnsi="Symbol" w:cs="Symbol" w:hint="default"/>
        <w:b w:val="0"/>
        <w:bCs w:val="0"/>
        <w:i w:val="0"/>
        <w:iCs w:val="0"/>
        <w:color w:val="0000FF"/>
        <w:w w:val="100"/>
        <w:sz w:val="20"/>
        <w:szCs w:val="20"/>
        <w:lang w:val="en-US" w:eastAsia="en-US" w:bidi="ar-SA"/>
      </w:rPr>
    </w:lvl>
    <w:lvl w:ilvl="1" w:tplc="D3D2DF68">
      <w:numFmt w:val="bullet"/>
      <w:lvlText w:val="•"/>
      <w:lvlJc w:val="left"/>
      <w:pPr>
        <w:ind w:left="910" w:hanging="362"/>
      </w:pPr>
      <w:rPr>
        <w:rFonts w:hint="default"/>
        <w:lang w:val="en-US" w:eastAsia="en-US" w:bidi="ar-SA"/>
      </w:rPr>
    </w:lvl>
    <w:lvl w:ilvl="2" w:tplc="414C5200">
      <w:numFmt w:val="bullet"/>
      <w:lvlText w:val="•"/>
      <w:lvlJc w:val="left"/>
      <w:pPr>
        <w:ind w:left="1340" w:hanging="362"/>
      </w:pPr>
      <w:rPr>
        <w:rFonts w:hint="default"/>
        <w:lang w:val="en-US" w:eastAsia="en-US" w:bidi="ar-SA"/>
      </w:rPr>
    </w:lvl>
    <w:lvl w:ilvl="3" w:tplc="5A0C0F96">
      <w:numFmt w:val="bullet"/>
      <w:lvlText w:val="•"/>
      <w:lvlJc w:val="left"/>
      <w:pPr>
        <w:ind w:left="1770" w:hanging="362"/>
      </w:pPr>
      <w:rPr>
        <w:rFonts w:hint="default"/>
        <w:lang w:val="en-US" w:eastAsia="en-US" w:bidi="ar-SA"/>
      </w:rPr>
    </w:lvl>
    <w:lvl w:ilvl="4" w:tplc="3AE825A0">
      <w:numFmt w:val="bullet"/>
      <w:lvlText w:val="•"/>
      <w:lvlJc w:val="left"/>
      <w:pPr>
        <w:ind w:left="2201" w:hanging="362"/>
      </w:pPr>
      <w:rPr>
        <w:rFonts w:hint="default"/>
        <w:lang w:val="en-US" w:eastAsia="en-US" w:bidi="ar-SA"/>
      </w:rPr>
    </w:lvl>
    <w:lvl w:ilvl="5" w:tplc="CB6A2240">
      <w:numFmt w:val="bullet"/>
      <w:lvlText w:val="•"/>
      <w:lvlJc w:val="left"/>
      <w:pPr>
        <w:ind w:left="2631" w:hanging="362"/>
      </w:pPr>
      <w:rPr>
        <w:rFonts w:hint="default"/>
        <w:lang w:val="en-US" w:eastAsia="en-US" w:bidi="ar-SA"/>
      </w:rPr>
    </w:lvl>
    <w:lvl w:ilvl="6" w:tplc="3578B6A8">
      <w:numFmt w:val="bullet"/>
      <w:lvlText w:val="•"/>
      <w:lvlJc w:val="left"/>
      <w:pPr>
        <w:ind w:left="3061" w:hanging="362"/>
      </w:pPr>
      <w:rPr>
        <w:rFonts w:hint="default"/>
        <w:lang w:val="en-US" w:eastAsia="en-US" w:bidi="ar-SA"/>
      </w:rPr>
    </w:lvl>
    <w:lvl w:ilvl="7" w:tplc="FAC062F6">
      <w:numFmt w:val="bullet"/>
      <w:lvlText w:val="•"/>
      <w:lvlJc w:val="left"/>
      <w:pPr>
        <w:ind w:left="3492" w:hanging="362"/>
      </w:pPr>
      <w:rPr>
        <w:rFonts w:hint="default"/>
        <w:lang w:val="en-US" w:eastAsia="en-US" w:bidi="ar-SA"/>
      </w:rPr>
    </w:lvl>
    <w:lvl w:ilvl="8" w:tplc="EBF22E40">
      <w:numFmt w:val="bullet"/>
      <w:lvlText w:val="•"/>
      <w:lvlJc w:val="left"/>
      <w:pPr>
        <w:ind w:left="3922" w:hanging="362"/>
      </w:pPr>
      <w:rPr>
        <w:rFonts w:hint="default"/>
        <w:lang w:val="en-US" w:eastAsia="en-US" w:bidi="ar-SA"/>
      </w:rPr>
    </w:lvl>
  </w:abstractNum>
  <w:abstractNum w:abstractNumId="14" w15:restartNumberingAfterBreak="0">
    <w:nsid w:val="77CA45CF"/>
    <w:multiLevelType w:val="hybridMultilevel"/>
    <w:tmpl w:val="A7AA9154"/>
    <w:lvl w:ilvl="0" w:tplc="BEBCA548">
      <w:start w:val="1"/>
      <w:numFmt w:val="decimal"/>
      <w:lvlText w:val="%1."/>
      <w:lvlJc w:val="left"/>
      <w:pPr>
        <w:ind w:left="948" w:hanging="360"/>
      </w:pPr>
      <w:rPr>
        <w:rFonts w:ascii="Times New Roman" w:eastAsia="Times New Roman" w:hAnsi="Times New Roman" w:cs="Times New Roman" w:hint="default"/>
        <w:b w:val="0"/>
        <w:bCs w:val="0"/>
        <w:i w:val="0"/>
        <w:iCs w:val="0"/>
        <w:w w:val="100"/>
        <w:sz w:val="22"/>
        <w:szCs w:val="22"/>
        <w:lang w:val="en-US" w:eastAsia="en-US" w:bidi="ar-SA"/>
      </w:rPr>
    </w:lvl>
    <w:lvl w:ilvl="1" w:tplc="3370B154">
      <w:numFmt w:val="bullet"/>
      <w:lvlText w:val="•"/>
      <w:lvlJc w:val="left"/>
      <w:pPr>
        <w:ind w:left="1770" w:hanging="360"/>
      </w:pPr>
      <w:rPr>
        <w:rFonts w:hint="default"/>
        <w:lang w:val="en-US" w:eastAsia="en-US" w:bidi="ar-SA"/>
      </w:rPr>
    </w:lvl>
    <w:lvl w:ilvl="2" w:tplc="6492AACC">
      <w:numFmt w:val="bullet"/>
      <w:lvlText w:val="•"/>
      <w:lvlJc w:val="left"/>
      <w:pPr>
        <w:ind w:left="2600" w:hanging="360"/>
      </w:pPr>
      <w:rPr>
        <w:rFonts w:hint="default"/>
        <w:lang w:val="en-US" w:eastAsia="en-US" w:bidi="ar-SA"/>
      </w:rPr>
    </w:lvl>
    <w:lvl w:ilvl="3" w:tplc="D58602C2">
      <w:numFmt w:val="bullet"/>
      <w:lvlText w:val="•"/>
      <w:lvlJc w:val="left"/>
      <w:pPr>
        <w:ind w:left="3430" w:hanging="360"/>
      </w:pPr>
      <w:rPr>
        <w:rFonts w:hint="default"/>
        <w:lang w:val="en-US" w:eastAsia="en-US" w:bidi="ar-SA"/>
      </w:rPr>
    </w:lvl>
    <w:lvl w:ilvl="4" w:tplc="40D24160">
      <w:numFmt w:val="bullet"/>
      <w:lvlText w:val="•"/>
      <w:lvlJc w:val="left"/>
      <w:pPr>
        <w:ind w:left="4260" w:hanging="360"/>
      </w:pPr>
      <w:rPr>
        <w:rFonts w:hint="default"/>
        <w:lang w:val="en-US" w:eastAsia="en-US" w:bidi="ar-SA"/>
      </w:rPr>
    </w:lvl>
    <w:lvl w:ilvl="5" w:tplc="953477C8">
      <w:numFmt w:val="bullet"/>
      <w:lvlText w:val="•"/>
      <w:lvlJc w:val="left"/>
      <w:pPr>
        <w:ind w:left="5090" w:hanging="360"/>
      </w:pPr>
      <w:rPr>
        <w:rFonts w:hint="default"/>
        <w:lang w:val="en-US" w:eastAsia="en-US" w:bidi="ar-SA"/>
      </w:rPr>
    </w:lvl>
    <w:lvl w:ilvl="6" w:tplc="BD423778">
      <w:numFmt w:val="bullet"/>
      <w:lvlText w:val="•"/>
      <w:lvlJc w:val="left"/>
      <w:pPr>
        <w:ind w:left="5920" w:hanging="360"/>
      </w:pPr>
      <w:rPr>
        <w:rFonts w:hint="default"/>
        <w:lang w:val="en-US" w:eastAsia="en-US" w:bidi="ar-SA"/>
      </w:rPr>
    </w:lvl>
    <w:lvl w:ilvl="7" w:tplc="742AD572">
      <w:numFmt w:val="bullet"/>
      <w:lvlText w:val="•"/>
      <w:lvlJc w:val="left"/>
      <w:pPr>
        <w:ind w:left="6750" w:hanging="360"/>
      </w:pPr>
      <w:rPr>
        <w:rFonts w:hint="default"/>
        <w:lang w:val="en-US" w:eastAsia="en-US" w:bidi="ar-SA"/>
      </w:rPr>
    </w:lvl>
    <w:lvl w:ilvl="8" w:tplc="0C7C36B4">
      <w:numFmt w:val="bullet"/>
      <w:lvlText w:val="•"/>
      <w:lvlJc w:val="left"/>
      <w:pPr>
        <w:ind w:left="7580" w:hanging="360"/>
      </w:pPr>
      <w:rPr>
        <w:rFonts w:hint="default"/>
        <w:lang w:val="en-US" w:eastAsia="en-US" w:bidi="ar-SA"/>
      </w:rPr>
    </w:lvl>
  </w:abstractNum>
  <w:abstractNum w:abstractNumId="15" w15:restartNumberingAfterBreak="0">
    <w:nsid w:val="7ADB78F5"/>
    <w:multiLevelType w:val="hybridMultilevel"/>
    <w:tmpl w:val="371465AA"/>
    <w:lvl w:ilvl="0" w:tplc="87A2FB10">
      <w:numFmt w:val="bullet"/>
      <w:lvlText w:val=""/>
      <w:lvlJc w:val="left"/>
      <w:pPr>
        <w:ind w:left="516" w:hanging="288"/>
      </w:pPr>
      <w:rPr>
        <w:rFonts w:ascii="Wingdings" w:eastAsia="Wingdings" w:hAnsi="Wingdings" w:cs="Wingdings" w:hint="default"/>
        <w:b w:val="0"/>
        <w:bCs w:val="0"/>
        <w:i w:val="0"/>
        <w:iCs w:val="0"/>
        <w:w w:val="100"/>
        <w:sz w:val="22"/>
        <w:szCs w:val="22"/>
        <w:lang w:val="en-US" w:eastAsia="en-US" w:bidi="ar-SA"/>
      </w:rPr>
    </w:lvl>
    <w:lvl w:ilvl="1" w:tplc="1A36D3F8">
      <w:numFmt w:val="bullet"/>
      <w:lvlText w:val=""/>
      <w:lvlJc w:val="left"/>
      <w:pPr>
        <w:ind w:left="804" w:hanging="288"/>
      </w:pPr>
      <w:rPr>
        <w:rFonts w:ascii="Wingdings" w:eastAsia="Wingdings" w:hAnsi="Wingdings" w:cs="Wingdings" w:hint="default"/>
        <w:b w:val="0"/>
        <w:bCs w:val="0"/>
        <w:i w:val="0"/>
        <w:iCs w:val="0"/>
        <w:w w:val="100"/>
        <w:sz w:val="22"/>
        <w:szCs w:val="22"/>
        <w:lang w:val="en-US" w:eastAsia="en-US" w:bidi="ar-SA"/>
      </w:rPr>
    </w:lvl>
    <w:lvl w:ilvl="2" w:tplc="61B4A9A0">
      <w:numFmt w:val="bullet"/>
      <w:lvlText w:val="•"/>
      <w:lvlJc w:val="left"/>
      <w:pPr>
        <w:ind w:left="1737" w:hanging="288"/>
      </w:pPr>
      <w:rPr>
        <w:rFonts w:hint="default"/>
        <w:lang w:val="en-US" w:eastAsia="en-US" w:bidi="ar-SA"/>
      </w:rPr>
    </w:lvl>
    <w:lvl w:ilvl="3" w:tplc="F1CE0ACC">
      <w:numFmt w:val="bullet"/>
      <w:lvlText w:val="•"/>
      <w:lvlJc w:val="left"/>
      <w:pPr>
        <w:ind w:left="2675" w:hanging="288"/>
      </w:pPr>
      <w:rPr>
        <w:rFonts w:hint="default"/>
        <w:lang w:val="en-US" w:eastAsia="en-US" w:bidi="ar-SA"/>
      </w:rPr>
    </w:lvl>
    <w:lvl w:ilvl="4" w:tplc="970C1A7A">
      <w:numFmt w:val="bullet"/>
      <w:lvlText w:val="•"/>
      <w:lvlJc w:val="left"/>
      <w:pPr>
        <w:ind w:left="3613" w:hanging="288"/>
      </w:pPr>
      <w:rPr>
        <w:rFonts w:hint="default"/>
        <w:lang w:val="en-US" w:eastAsia="en-US" w:bidi="ar-SA"/>
      </w:rPr>
    </w:lvl>
    <w:lvl w:ilvl="5" w:tplc="2A323C70">
      <w:numFmt w:val="bullet"/>
      <w:lvlText w:val="•"/>
      <w:lvlJc w:val="left"/>
      <w:pPr>
        <w:ind w:left="4551" w:hanging="288"/>
      </w:pPr>
      <w:rPr>
        <w:rFonts w:hint="default"/>
        <w:lang w:val="en-US" w:eastAsia="en-US" w:bidi="ar-SA"/>
      </w:rPr>
    </w:lvl>
    <w:lvl w:ilvl="6" w:tplc="1B42FF24">
      <w:numFmt w:val="bullet"/>
      <w:lvlText w:val="•"/>
      <w:lvlJc w:val="left"/>
      <w:pPr>
        <w:ind w:left="5488" w:hanging="288"/>
      </w:pPr>
      <w:rPr>
        <w:rFonts w:hint="default"/>
        <w:lang w:val="en-US" w:eastAsia="en-US" w:bidi="ar-SA"/>
      </w:rPr>
    </w:lvl>
    <w:lvl w:ilvl="7" w:tplc="CD3AC498">
      <w:numFmt w:val="bullet"/>
      <w:lvlText w:val="•"/>
      <w:lvlJc w:val="left"/>
      <w:pPr>
        <w:ind w:left="6426" w:hanging="288"/>
      </w:pPr>
      <w:rPr>
        <w:rFonts w:hint="default"/>
        <w:lang w:val="en-US" w:eastAsia="en-US" w:bidi="ar-SA"/>
      </w:rPr>
    </w:lvl>
    <w:lvl w:ilvl="8" w:tplc="AE581752">
      <w:numFmt w:val="bullet"/>
      <w:lvlText w:val="•"/>
      <w:lvlJc w:val="left"/>
      <w:pPr>
        <w:ind w:left="7364" w:hanging="288"/>
      </w:pPr>
      <w:rPr>
        <w:rFonts w:hint="default"/>
        <w:lang w:val="en-US" w:eastAsia="en-US" w:bidi="ar-SA"/>
      </w:rPr>
    </w:lvl>
  </w:abstractNum>
  <w:num w:numId="1" w16cid:durableId="2141730539">
    <w:abstractNumId w:val="6"/>
  </w:num>
  <w:num w:numId="2" w16cid:durableId="1086808111">
    <w:abstractNumId w:val="10"/>
  </w:num>
  <w:num w:numId="3" w16cid:durableId="802432125">
    <w:abstractNumId w:val="12"/>
  </w:num>
  <w:num w:numId="4" w16cid:durableId="663819658">
    <w:abstractNumId w:val="14"/>
  </w:num>
  <w:num w:numId="5" w16cid:durableId="2033921625">
    <w:abstractNumId w:val="15"/>
  </w:num>
  <w:num w:numId="6" w16cid:durableId="1166164628">
    <w:abstractNumId w:val="9"/>
  </w:num>
  <w:num w:numId="7" w16cid:durableId="991253202">
    <w:abstractNumId w:val="3"/>
  </w:num>
  <w:num w:numId="8" w16cid:durableId="2142455953">
    <w:abstractNumId w:val="1"/>
  </w:num>
  <w:num w:numId="9" w16cid:durableId="115369578">
    <w:abstractNumId w:val="7"/>
  </w:num>
  <w:num w:numId="10" w16cid:durableId="354505014">
    <w:abstractNumId w:val="11"/>
  </w:num>
  <w:num w:numId="11" w16cid:durableId="706025485">
    <w:abstractNumId w:val="2"/>
  </w:num>
  <w:num w:numId="12" w16cid:durableId="129136741">
    <w:abstractNumId w:val="5"/>
  </w:num>
  <w:num w:numId="13" w16cid:durableId="1600945818">
    <w:abstractNumId w:val="13"/>
  </w:num>
  <w:num w:numId="14" w16cid:durableId="709690049">
    <w:abstractNumId w:val="8"/>
  </w:num>
  <w:num w:numId="15" w16cid:durableId="240453371">
    <w:abstractNumId w:val="0"/>
  </w:num>
  <w:num w:numId="16" w16cid:durableId="1026904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58"/>
    <w:rsid w:val="00024E45"/>
    <w:rsid w:val="000907E7"/>
    <w:rsid w:val="000E0D59"/>
    <w:rsid w:val="000E60D5"/>
    <w:rsid w:val="00112452"/>
    <w:rsid w:val="00153A6C"/>
    <w:rsid w:val="0017739B"/>
    <w:rsid w:val="002521D1"/>
    <w:rsid w:val="00304128"/>
    <w:rsid w:val="003378F8"/>
    <w:rsid w:val="00365B8A"/>
    <w:rsid w:val="003710D5"/>
    <w:rsid w:val="004068AA"/>
    <w:rsid w:val="004A30E4"/>
    <w:rsid w:val="00540C21"/>
    <w:rsid w:val="00552819"/>
    <w:rsid w:val="00554731"/>
    <w:rsid w:val="00632B0D"/>
    <w:rsid w:val="00656606"/>
    <w:rsid w:val="0066010C"/>
    <w:rsid w:val="0069057C"/>
    <w:rsid w:val="006A3EE4"/>
    <w:rsid w:val="006E4258"/>
    <w:rsid w:val="00724777"/>
    <w:rsid w:val="0075226A"/>
    <w:rsid w:val="007A10B9"/>
    <w:rsid w:val="007C5218"/>
    <w:rsid w:val="008059DC"/>
    <w:rsid w:val="0082586B"/>
    <w:rsid w:val="0084768A"/>
    <w:rsid w:val="008751B5"/>
    <w:rsid w:val="008C055D"/>
    <w:rsid w:val="0099305A"/>
    <w:rsid w:val="00A53ADA"/>
    <w:rsid w:val="00A73A32"/>
    <w:rsid w:val="00A77AD2"/>
    <w:rsid w:val="00AF2B75"/>
    <w:rsid w:val="00BC4566"/>
    <w:rsid w:val="00C350AB"/>
    <w:rsid w:val="00CD0307"/>
    <w:rsid w:val="00DA19AA"/>
    <w:rsid w:val="00E057A8"/>
    <w:rsid w:val="00EF7F6D"/>
    <w:rsid w:val="00F653D4"/>
    <w:rsid w:val="00F71F09"/>
    <w:rsid w:val="00FC7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F3A891"/>
  <w15:docId w15:val="{C479F3AD-2904-4457-BDF3-7B7F9191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4"/>
      <w:ind w:left="228"/>
      <w:outlineLvl w:val="0"/>
    </w:pPr>
    <w:rPr>
      <w:rFonts w:ascii="Arial" w:eastAsia="Arial" w:hAnsi="Arial" w:cs="Arial"/>
      <w:b/>
      <w:bCs/>
      <w:sz w:val="32"/>
      <w:szCs w:val="32"/>
    </w:rPr>
  </w:style>
  <w:style w:type="paragraph" w:styleId="Heading2">
    <w:name w:val="heading 2"/>
    <w:basedOn w:val="Normal"/>
    <w:uiPriority w:val="9"/>
    <w:unhideWhenUsed/>
    <w:qFormat/>
    <w:pPr>
      <w:spacing w:before="15"/>
      <w:ind w:left="228"/>
      <w:outlineLvl w:val="1"/>
    </w:pPr>
    <w:rPr>
      <w:rFonts w:ascii="Arial" w:eastAsia="Arial" w:hAnsi="Arial" w:cs="Arial"/>
      <w:b/>
      <w:bCs/>
      <w:i/>
      <w:iCs/>
      <w:sz w:val="28"/>
      <w:szCs w:val="28"/>
    </w:rPr>
  </w:style>
  <w:style w:type="paragraph" w:styleId="Heading3">
    <w:name w:val="heading 3"/>
    <w:basedOn w:val="Normal"/>
    <w:uiPriority w:val="9"/>
    <w:unhideWhenUsed/>
    <w:qFormat/>
    <w:pPr>
      <w:ind w:left="228"/>
      <w:outlineLvl w:val="2"/>
    </w:pPr>
    <w:rPr>
      <w:rFonts w:ascii="Arial" w:eastAsia="Arial" w:hAnsi="Arial" w:cs="Arial"/>
      <w:b/>
      <w:bCs/>
      <w:sz w:val="24"/>
      <w:szCs w:val="24"/>
    </w:rPr>
  </w:style>
  <w:style w:type="paragraph" w:styleId="Heading4">
    <w:name w:val="heading 4"/>
    <w:basedOn w:val="Normal"/>
    <w:uiPriority w:val="9"/>
    <w:unhideWhenUsed/>
    <w:qFormat/>
    <w:pPr>
      <w:spacing w:before="126"/>
      <w:ind w:left="228"/>
      <w:jc w:val="both"/>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28"/>
    </w:pPr>
  </w:style>
  <w:style w:type="paragraph" w:styleId="ListParagraph">
    <w:name w:val="List Paragraph"/>
    <w:basedOn w:val="Normal"/>
    <w:uiPriority w:val="1"/>
    <w:qFormat/>
    <w:pPr>
      <w:spacing w:before="119"/>
      <w:ind w:left="516" w:hanging="289"/>
    </w:pPr>
  </w:style>
  <w:style w:type="paragraph" w:customStyle="1" w:styleId="TableParagraph">
    <w:name w:val="Table Paragraph"/>
    <w:basedOn w:val="Normal"/>
    <w:uiPriority w:val="1"/>
    <w:qFormat/>
    <w:pPr>
      <w:ind w:left="115"/>
    </w:pPr>
  </w:style>
  <w:style w:type="character" w:styleId="CommentReference">
    <w:name w:val="annotation reference"/>
    <w:basedOn w:val="DefaultParagraphFont"/>
    <w:uiPriority w:val="99"/>
    <w:semiHidden/>
    <w:unhideWhenUsed/>
    <w:rsid w:val="00540C21"/>
    <w:rPr>
      <w:sz w:val="16"/>
      <w:szCs w:val="16"/>
    </w:rPr>
  </w:style>
  <w:style w:type="paragraph" w:styleId="CommentText">
    <w:name w:val="annotation text"/>
    <w:basedOn w:val="Normal"/>
    <w:link w:val="CommentTextChar"/>
    <w:uiPriority w:val="99"/>
    <w:unhideWhenUsed/>
    <w:rsid w:val="00540C21"/>
    <w:rPr>
      <w:sz w:val="20"/>
      <w:szCs w:val="20"/>
    </w:rPr>
  </w:style>
  <w:style w:type="character" w:customStyle="1" w:styleId="CommentTextChar">
    <w:name w:val="Comment Text Char"/>
    <w:basedOn w:val="DefaultParagraphFont"/>
    <w:link w:val="CommentText"/>
    <w:uiPriority w:val="99"/>
    <w:rsid w:val="00540C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0C21"/>
    <w:rPr>
      <w:b/>
      <w:bCs/>
    </w:rPr>
  </w:style>
  <w:style w:type="character" w:customStyle="1" w:styleId="CommentSubjectChar">
    <w:name w:val="Comment Subject Char"/>
    <w:basedOn w:val="CommentTextChar"/>
    <w:link w:val="CommentSubject"/>
    <w:uiPriority w:val="99"/>
    <w:semiHidden/>
    <w:rsid w:val="00540C21"/>
    <w:rPr>
      <w:rFonts w:ascii="Times New Roman" w:eastAsia="Times New Roman" w:hAnsi="Times New Roman" w:cs="Times New Roman"/>
      <w:b/>
      <w:bCs/>
      <w:sz w:val="20"/>
      <w:szCs w:val="20"/>
    </w:rPr>
  </w:style>
  <w:style w:type="character" w:customStyle="1" w:styleId="fontstyle01">
    <w:name w:val="fontstyle01"/>
    <w:basedOn w:val="DefaultParagraphFont"/>
    <w:rsid w:val="00724777"/>
    <w:rPr>
      <w:rFonts w:ascii="Roboto-Regular" w:hAnsi="Roboto-Regular" w:hint="default"/>
      <w:b w:val="0"/>
      <w:bCs w:val="0"/>
      <w:i w:val="0"/>
      <w:iCs w:val="0"/>
      <w:color w:val="002E6C"/>
      <w:sz w:val="18"/>
      <w:szCs w:val="18"/>
    </w:rPr>
  </w:style>
  <w:style w:type="paragraph" w:styleId="Title">
    <w:name w:val="Title"/>
    <w:basedOn w:val="Normal"/>
    <w:link w:val="TitleChar"/>
    <w:uiPriority w:val="10"/>
    <w:qFormat/>
    <w:rsid w:val="000E60D5"/>
    <w:pPr>
      <w:ind w:left="355" w:right="655"/>
      <w:jc w:val="center"/>
    </w:pPr>
    <w:rPr>
      <w:rFonts w:ascii="Arial" w:eastAsia="Arial" w:hAnsi="Arial" w:cs="Arial"/>
      <w:b/>
      <w:bCs/>
      <w:sz w:val="52"/>
      <w:szCs w:val="52"/>
    </w:rPr>
  </w:style>
  <w:style w:type="character" w:customStyle="1" w:styleId="TitleChar">
    <w:name w:val="Title Char"/>
    <w:basedOn w:val="DefaultParagraphFont"/>
    <w:link w:val="Title"/>
    <w:uiPriority w:val="10"/>
    <w:rsid w:val="000E60D5"/>
    <w:rPr>
      <w:rFonts w:ascii="Arial" w:eastAsia="Arial" w:hAnsi="Arial" w:cs="Arial"/>
      <w:b/>
      <w:bCs/>
      <w:sz w:val="52"/>
      <w:szCs w:val="52"/>
    </w:rPr>
  </w:style>
  <w:style w:type="table" w:styleId="TableGrid">
    <w:name w:val="Table Grid"/>
    <w:basedOn w:val="TableNormal"/>
    <w:uiPriority w:val="39"/>
    <w:rsid w:val="00FC7C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2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xtraadvantag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xtraadvant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502FB-92CC-4B35-9C46-AF574C0F1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2148</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Blank document</vt:lpstr>
    </vt:vector>
  </TitlesOfParts>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creator>Adam Wilson</dc:creator>
  <cp:lastModifiedBy>Marina Nordby</cp:lastModifiedBy>
  <cp:revision>2</cp:revision>
  <dcterms:created xsi:type="dcterms:W3CDTF">2026-05-19T19:05:00Z</dcterms:created>
  <dcterms:modified xsi:type="dcterms:W3CDTF">2026-05-19T19:05:00Z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2014-03-11T00:00:00Z</vt:filetime>
  </property>
  <property fmtid="{D5CDD505-2E9C-101B-9397-08002B2CF9AE}" pid="3" name="Creator">
    <vt:lpwstr>Microsoft® Word 2013</vt:lpwstr>
  </property>
  <property fmtid="{D5CDD505-2E9C-101B-9397-08002B2CF9AE}" pid="4" name="LastSaved">
    <vt:filetime>2026-03-10T00:00:00Z</vt:filetime>
  </property>
  <property fmtid="{D5CDD505-2E9C-101B-9397-08002B2CF9AE}" pid="5" name="Producer">
    <vt:lpwstr>Microsoft® Word 2013</vt:lpwstr>
  </property>
</Properties>
</file>