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ECC0" w14:textId="68D5C104" w:rsidR="00487EF8" w:rsidRDefault="00FD444E">
      <w:pPr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20342C3F" wp14:editId="20BBB6DF">
            <wp:simplePos x="0" y="0"/>
            <wp:positionH relativeFrom="column">
              <wp:posOffset>5739130</wp:posOffset>
            </wp:positionH>
            <wp:positionV relativeFrom="paragraph">
              <wp:posOffset>8701405</wp:posOffset>
            </wp:positionV>
            <wp:extent cx="1012190" cy="614680"/>
            <wp:effectExtent l="0" t="0" r="0" b="0"/>
            <wp:wrapTight wrapText="bothSides">
              <wp:wrapPolygon edited="0">
                <wp:start x="0" y="0"/>
                <wp:lineTo x="0" y="20752"/>
                <wp:lineTo x="21139" y="20752"/>
                <wp:lineTo x="21139" y="0"/>
                <wp:lineTo x="0" y="0"/>
              </wp:wrapPolygon>
            </wp:wrapTight>
            <wp:docPr id="427108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108885" name="Picture 42710888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752" behindDoc="1" locked="0" layoutInCell="1" allowOverlap="1" wp14:anchorId="0E6B99A5" wp14:editId="2CCDA8E9">
                <wp:simplePos x="0" y="0"/>
                <wp:positionH relativeFrom="page">
                  <wp:posOffset>4210050</wp:posOffset>
                </wp:positionH>
                <wp:positionV relativeFrom="page">
                  <wp:posOffset>7645400</wp:posOffset>
                </wp:positionV>
                <wp:extent cx="2605405" cy="296545"/>
                <wp:effectExtent l="0" t="0" r="4445" b="1905"/>
                <wp:wrapNone/>
                <wp:docPr id="53204746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540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D83404" w14:textId="54D93EA4" w:rsidR="00487EF8" w:rsidRPr="00CD3F70" w:rsidRDefault="000E335E">
                            <w:pPr>
                              <w:spacing w:before="24"/>
                              <w:ind w:left="20"/>
                              <w:rPr>
                                <w:rFonts w:ascii="Arial" w:hAnsi="Arial" w:cs="Arial"/>
                                <w:color w:val="230644"/>
                                <w:sz w:val="16"/>
                                <w:szCs w:val="16"/>
                              </w:rPr>
                            </w:pPr>
                            <w:r w:rsidRPr="00CD3F70">
                              <w:rPr>
                                <w:rFonts w:ascii="Arial" w:hAnsi="Arial" w:cs="Arial"/>
                                <w:color w:val="230644"/>
                                <w:sz w:val="16"/>
                                <w:szCs w:val="16"/>
                              </w:rPr>
                              <w:t xml:space="preserve">For more information, contact us at 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>(</w:t>
                            </w:r>
                            <w:r w:rsidR="00155739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>877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="00155739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>432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>-</w:t>
                            </w:r>
                            <w:r w:rsidR="00155739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>615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D3F70">
                              <w:rPr>
                                <w:rFonts w:ascii="Arial" w:hAnsi="Arial" w:cs="Arial"/>
                                <w:color w:val="230644"/>
                                <w:sz w:val="16"/>
                                <w:szCs w:val="16"/>
                              </w:rPr>
                              <w:t>or</w:t>
                            </w:r>
                          </w:p>
                          <w:p w14:paraId="4A5073EA" w14:textId="689E2762" w:rsidR="00487EF8" w:rsidRPr="00CD3F70" w:rsidRDefault="00155739">
                            <w:pPr>
                              <w:spacing w:before="36"/>
                              <w:ind w:left="20"/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  <w:sz w:val="16"/>
                                <w:szCs w:val="16"/>
                              </w:rPr>
                            </w:pPr>
                            <w:hyperlink r:id="rId5" w:history="1">
                              <w:r w:rsidRPr="00080C2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www.rxtraadvantage.com.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B99A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1.5pt;margin-top:602pt;width:205.15pt;height:23.35pt;z-index:-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" filled="f" stroked="f">
                <v:textbox inset="0,0,0,0">
                  <w:txbxContent>
                    <w:p w14:paraId="5DD83404" w14:textId="54D93EA4" w:rsidR="00487EF8" w:rsidRPr="00CD3F70" w:rsidRDefault="000E335E">
                      <w:pPr>
                        <w:spacing w:before="24"/>
                        <w:ind w:left="20"/>
                        <w:rPr>
                          <w:rFonts w:ascii="Arial" w:hAnsi="Arial" w:cs="Arial"/>
                          <w:color w:val="230644"/>
                          <w:sz w:val="16"/>
                          <w:szCs w:val="16"/>
                        </w:rPr>
                      </w:pPr>
                      <w:r w:rsidRPr="00CD3F70">
                        <w:rPr>
                          <w:rFonts w:ascii="Arial" w:hAnsi="Arial" w:cs="Arial"/>
                          <w:color w:val="230644"/>
                          <w:sz w:val="16"/>
                          <w:szCs w:val="16"/>
                        </w:rPr>
                        <w:t xml:space="preserve">For more information, contact us at </w:t>
                      </w:r>
                      <w:r w:rsidRPr="00CD3F70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>(</w:t>
                      </w:r>
                      <w:r w:rsidR="00155739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>877</w:t>
                      </w:r>
                      <w:r w:rsidRPr="00CD3F70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 xml:space="preserve">) </w:t>
                      </w:r>
                      <w:r w:rsidR="00155739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>432</w:t>
                      </w:r>
                      <w:r w:rsidRPr="00CD3F70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>-</w:t>
                      </w:r>
                      <w:r w:rsidR="00155739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>615</w:t>
                      </w:r>
                      <w:r w:rsidRPr="00CD3F70"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  <w:t xml:space="preserve"> </w:t>
                      </w:r>
                      <w:r w:rsidRPr="00CD3F70">
                        <w:rPr>
                          <w:rFonts w:ascii="Arial" w:hAnsi="Arial" w:cs="Arial"/>
                          <w:color w:val="230644"/>
                          <w:sz w:val="16"/>
                          <w:szCs w:val="16"/>
                        </w:rPr>
                        <w:t>or</w:t>
                      </w:r>
                    </w:p>
                    <w:p w14:paraId="4A5073EA" w14:textId="689E2762" w:rsidR="00487EF8" w:rsidRPr="00CD3F70" w:rsidRDefault="00155739">
                      <w:pPr>
                        <w:spacing w:before="36"/>
                        <w:ind w:left="20"/>
                        <w:rPr>
                          <w:rFonts w:ascii="Arial" w:hAnsi="Arial" w:cs="Arial"/>
                          <w:b/>
                          <w:bCs/>
                          <w:color w:val="230644"/>
                          <w:sz w:val="16"/>
                          <w:szCs w:val="16"/>
                        </w:rPr>
                      </w:pPr>
                      <w:hyperlink r:id="rId6" w:history="1">
                        <w:r w:rsidRPr="00080C2E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www.rxtraadvantage.com.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728" behindDoc="1" locked="0" layoutInCell="1" allowOverlap="1" wp14:anchorId="681BD29C" wp14:editId="3F6EEC99">
                <wp:simplePos x="0" y="0"/>
                <wp:positionH relativeFrom="page">
                  <wp:posOffset>4210050</wp:posOffset>
                </wp:positionH>
                <wp:positionV relativeFrom="page">
                  <wp:posOffset>6820535</wp:posOffset>
                </wp:positionV>
                <wp:extent cx="3044190" cy="575310"/>
                <wp:effectExtent l="0" t="635" r="3810" b="0"/>
                <wp:wrapNone/>
                <wp:docPr id="7898198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190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AED09" w14:textId="77777777" w:rsidR="00487EF8" w:rsidRPr="00CD3F70" w:rsidRDefault="000E335E">
                            <w:pPr>
                              <w:pStyle w:val="BodyText"/>
                              <w:spacing w:before="23" w:line="271" w:lineRule="auto"/>
                              <w:ind w:right="10"/>
                              <w:rPr>
                                <w:rFonts w:ascii="Arial" w:hAnsi="Arial" w:cs="Arial"/>
                                <w:color w:val="230644"/>
                              </w:rPr>
                            </w:pPr>
                            <w:r w:rsidRPr="00CD3F70">
                              <w:rPr>
                                <w:rFonts w:ascii="Arial" w:hAnsi="Arial" w:cs="Arial"/>
                                <w:color w:val="230644"/>
                              </w:rPr>
                              <w:t xml:space="preserve">Not all medications are included in the step therapy program. For specific information on your prescription benefit, please visit the member website at 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bCs/>
                                <w:color w:val="230644"/>
                              </w:rPr>
                              <w:t>medimpact.com or</w:t>
                            </w:r>
                            <w:r w:rsidRPr="00CD3F70">
                              <w:rPr>
                                <w:rFonts w:ascii="Arial" w:hAnsi="Arial" w:cs="Arial"/>
                                <w:color w:val="230644"/>
                              </w:rPr>
                              <w:t xml:space="preserve"> ask your employee benefits administrator.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BD29C" id="Text Box 5" o:spid="_x0000_s1027" type="#_x0000_t202" style="position:absolute;margin-left:331.5pt;margin-top:537.05pt;width:239.7pt;height:45.3pt;z-index:-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" filled="f" stroked="f">
                <v:textbox inset="0,0,0,0">
                  <w:txbxContent>
                    <w:p w14:paraId="464AED09" w14:textId="77777777" w:rsidR="00487EF8" w:rsidRPr="00CD3F70" w:rsidRDefault="000E335E">
                      <w:pPr>
                        <w:pStyle w:val="BodyText"/>
                        <w:spacing w:before="23" w:line="271" w:lineRule="auto"/>
                        <w:ind w:right="10"/>
                        <w:rPr>
                          <w:rFonts w:ascii="Arial" w:hAnsi="Arial" w:cs="Arial"/>
                          <w:color w:val="230644"/>
                        </w:rPr>
                      </w:pPr>
                      <w:r w:rsidRPr="00CD3F70">
                        <w:rPr>
                          <w:rFonts w:ascii="Arial" w:hAnsi="Arial" w:cs="Arial"/>
                          <w:color w:val="230644"/>
                        </w:rPr>
                        <w:t xml:space="preserve">Not all medications are included in the step therapy program. For specific information on your prescription benefit, please visit the member website at </w:t>
                      </w:r>
                      <w:r w:rsidRPr="00CD3F70">
                        <w:rPr>
                          <w:rFonts w:ascii="Arial" w:hAnsi="Arial" w:cs="Arial"/>
                          <w:b/>
                          <w:bCs/>
                          <w:color w:val="230644"/>
                        </w:rPr>
                        <w:t>medimpact.com or</w:t>
                      </w:r>
                      <w:r w:rsidRPr="00CD3F70">
                        <w:rPr>
                          <w:rFonts w:ascii="Arial" w:hAnsi="Arial" w:cs="Arial"/>
                          <w:color w:val="230644"/>
                        </w:rPr>
                        <w:t xml:space="preserve"> ask your employee benefits administrator.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704" behindDoc="1" locked="0" layoutInCell="1" allowOverlap="1" wp14:anchorId="654A2289" wp14:editId="7CD38052">
                <wp:simplePos x="0" y="0"/>
                <wp:positionH relativeFrom="page">
                  <wp:posOffset>4222750</wp:posOffset>
                </wp:positionH>
                <wp:positionV relativeFrom="page">
                  <wp:posOffset>4102100</wp:posOffset>
                </wp:positionV>
                <wp:extent cx="3060700" cy="2811145"/>
                <wp:effectExtent l="3175" t="0" r="3175" b="1905"/>
                <wp:wrapNone/>
                <wp:docPr id="37919450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0" cy="281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2917C" w14:textId="77777777" w:rsidR="00487EF8" w:rsidRPr="00CD3F70" w:rsidRDefault="000E335E">
                            <w:pPr>
                              <w:spacing w:before="35"/>
                              <w:ind w:left="20"/>
                              <w:rPr>
                                <w:color w:val="240644" w:themeColor="text1"/>
                                <w:sz w:val="20"/>
                                <w:szCs w:val="20"/>
                              </w:rPr>
                            </w:pPr>
                            <w:r w:rsidRPr="00CD3F70">
                              <w:rPr>
                                <w:rFonts w:ascii="Arial"/>
                                <w:b/>
                                <w:color w:val="240644" w:themeColor="text1"/>
                                <w:w w:val="105"/>
                                <w:sz w:val="20"/>
                                <w:szCs w:val="20"/>
                              </w:rPr>
                              <w:t>How does step therapy work?</w:t>
                            </w:r>
                          </w:p>
                          <w:p w14:paraId="1CB438D0" w14:textId="77777777" w:rsidR="00487EF8" w:rsidRPr="00CD3F70" w:rsidRDefault="000E335E" w:rsidP="00CD3F70">
                            <w:pPr>
                              <w:pStyle w:val="BodyText"/>
                              <w:spacing w:before="0" w:after="160" w:line="276" w:lineRule="auto"/>
                              <w:ind w:right="490"/>
                              <w:rPr>
                                <w:rFonts w:ascii="Arial" w:hAnsi="Arial" w:cs="Arial"/>
                                <w:color w:val="240644" w:themeColor="text1"/>
                              </w:rPr>
                            </w:pPr>
                            <w:r w:rsidRPr="00CD3F70"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>Step therapy requires you to try an alternative drug before “stepping up” to a brand or higher-cost medication.</w:t>
                            </w:r>
                          </w:p>
                          <w:p w14:paraId="48F43337" w14:textId="77777777" w:rsidR="00487EF8" w:rsidRPr="00CD3F70" w:rsidRDefault="000E335E" w:rsidP="00CD3F70">
                            <w:pPr>
                              <w:pStyle w:val="BodyText"/>
                              <w:spacing w:before="0" w:after="160" w:line="276" w:lineRule="auto"/>
                              <w:rPr>
                                <w:rFonts w:ascii="Arial" w:hAnsi="Arial" w:cs="Arial"/>
                                <w:color w:val="240644" w:themeColor="text1"/>
                              </w:rPr>
                            </w:pPr>
                            <w:r w:rsidRPr="00CD3F70"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>Your pharmacist will run your prescription through the system.</w:t>
                            </w:r>
                          </w:p>
                          <w:p w14:paraId="77FE512B" w14:textId="77777777" w:rsidR="00CD3F70" w:rsidRDefault="000E335E" w:rsidP="00CD3F70">
                            <w:pPr>
                              <w:pStyle w:val="BodyText"/>
                              <w:spacing w:before="0" w:after="160" w:line="276" w:lineRule="auto"/>
                              <w:ind w:right="247"/>
                              <w:rPr>
                                <w:rFonts w:ascii="Arial" w:hAnsi="Arial" w:cs="Arial"/>
                                <w:color w:val="240644" w:themeColor="text1"/>
                              </w:rPr>
                            </w:pPr>
                            <w:r w:rsidRPr="00CD3F70"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>If the generic drug was not previously dispensed, you must try the generic first or go through the prior authorization (PA) process. If you are currently taking the medication and have a history of taking it for 4-6 months, it will be covered. However, depending on the medication, the length of time required for coverage may vary.</w:t>
                            </w:r>
                          </w:p>
                          <w:p w14:paraId="3AFC2474" w14:textId="7CADD30E" w:rsidR="00487EF8" w:rsidRPr="00CD3F70" w:rsidRDefault="00CD3F70" w:rsidP="00707744">
                            <w:pPr>
                              <w:pStyle w:val="BodyText"/>
                              <w:spacing w:before="0" w:after="160" w:line="276" w:lineRule="auto"/>
                              <w:ind w:left="0" w:right="245"/>
                              <w:contextualSpacing/>
                              <w:rPr>
                                <w:rFonts w:ascii="Arial" w:hAnsi="Arial" w:cs="Arial"/>
                                <w:color w:val="240644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>Y</w:t>
                            </w:r>
                            <w:r w:rsidRPr="00CD3F70"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>our plan may require a review called a prior authorization (PA) before your medicine or healthcare service is covered by your plan. If a PA is required, your doctor will submit a form stating why you should receive the brand or higher-cost drug without going through the step therapy process.</w:t>
                            </w:r>
                            <w:r w:rsidR="00707744"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 xml:space="preserve"> </w:t>
                            </w:r>
                            <w:r w:rsidRPr="00CD3F70">
                              <w:rPr>
                                <w:rFonts w:ascii="Arial" w:hAnsi="Arial" w:cs="Arial"/>
                                <w:color w:val="240644" w:themeColor="text1"/>
                              </w:rPr>
                              <w:t>Both step therapy and PA help promote the use of safe and effective medications while balancing access and savings for you and your employer.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A2289" id="Text Box 6" o:spid="_x0000_s1028" type="#_x0000_t202" style="position:absolute;margin-left:332.5pt;margin-top:323pt;width:241pt;height:221.35pt;z-index:-2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" filled="f" stroked="f">
                <v:textbox inset="0,0,0,0">
                  <w:txbxContent>
                    <w:p w14:paraId="69A2917C" w14:textId="77777777" w:rsidR="00487EF8" w:rsidRPr="00CD3F70" w:rsidRDefault="000E335E">
                      <w:pPr>
                        <w:spacing w:before="35"/>
                        <w:ind w:left="20"/>
                        <w:rPr>
                          <w:color w:val="240644" w:themeColor="text1"/>
                          <w:sz w:val="20"/>
                          <w:szCs w:val="20"/>
                        </w:rPr>
                      </w:pPr>
                      <w:r w:rsidRPr="00CD3F70">
                        <w:rPr>
                          <w:rFonts w:ascii="Arial"/>
                          <w:b/>
                          <w:color w:val="240644" w:themeColor="text1"/>
                          <w:w w:val="105"/>
                          <w:sz w:val="20"/>
                          <w:szCs w:val="20"/>
                        </w:rPr>
                        <w:t>How does step therapy work?</w:t>
                      </w:r>
                    </w:p>
                    <w:p w14:paraId="1CB438D0" w14:textId="77777777" w:rsidR="00487EF8" w:rsidRPr="00CD3F70" w:rsidRDefault="000E335E" w:rsidP="00CD3F70">
                      <w:pPr>
                        <w:pStyle w:val="BodyText"/>
                        <w:spacing w:before="0" w:after="160" w:line="276" w:lineRule="auto"/>
                        <w:ind w:right="490"/>
                        <w:rPr>
                          <w:rFonts w:ascii="Arial" w:hAnsi="Arial" w:cs="Arial"/>
                          <w:color w:val="240644" w:themeColor="text1"/>
                        </w:rPr>
                      </w:pPr>
                      <w:r w:rsidRPr="00CD3F70">
                        <w:rPr>
                          <w:rFonts w:ascii="Arial" w:hAnsi="Arial" w:cs="Arial"/>
                          <w:color w:val="240644" w:themeColor="text1"/>
                        </w:rPr>
                        <w:t>Step therapy requires you to try an alternative drug before “stepping up” to a brand or higher-cost medication.</w:t>
                      </w:r>
                    </w:p>
                    <w:p w14:paraId="48F43337" w14:textId="77777777" w:rsidR="00487EF8" w:rsidRPr="00CD3F70" w:rsidRDefault="000E335E" w:rsidP="00CD3F70">
                      <w:pPr>
                        <w:pStyle w:val="BodyText"/>
                        <w:spacing w:before="0" w:after="160" w:line="276" w:lineRule="auto"/>
                        <w:rPr>
                          <w:rFonts w:ascii="Arial" w:hAnsi="Arial" w:cs="Arial"/>
                          <w:color w:val="240644" w:themeColor="text1"/>
                        </w:rPr>
                      </w:pPr>
                      <w:r w:rsidRPr="00CD3F70">
                        <w:rPr>
                          <w:rFonts w:ascii="Arial" w:hAnsi="Arial" w:cs="Arial"/>
                          <w:color w:val="240644" w:themeColor="text1"/>
                        </w:rPr>
                        <w:t>Your pharmacist will run your prescription through the system.</w:t>
                      </w:r>
                    </w:p>
                    <w:p w14:paraId="77FE512B" w14:textId="77777777" w:rsidR="00CD3F70" w:rsidRDefault="000E335E" w:rsidP="00CD3F70">
                      <w:pPr>
                        <w:pStyle w:val="BodyText"/>
                        <w:spacing w:before="0" w:after="160" w:line="276" w:lineRule="auto"/>
                        <w:ind w:right="247"/>
                        <w:rPr>
                          <w:rFonts w:ascii="Arial" w:hAnsi="Arial" w:cs="Arial"/>
                          <w:color w:val="240644" w:themeColor="text1"/>
                        </w:rPr>
                      </w:pPr>
                      <w:r w:rsidRPr="00CD3F70">
                        <w:rPr>
                          <w:rFonts w:ascii="Arial" w:hAnsi="Arial" w:cs="Arial"/>
                          <w:color w:val="240644" w:themeColor="text1"/>
                        </w:rPr>
                        <w:t>If the generic drug was not previously dispensed, you must try the generic first or go through the prior authorization (PA) process. If you are currently taking the medication and have a history of taking it for 4-6 months, it will be covered. However, depending on the medication, the length of time required for coverage may vary.</w:t>
                      </w:r>
                    </w:p>
                    <w:p w14:paraId="3AFC2474" w14:textId="7CADD30E" w:rsidR="00487EF8" w:rsidRPr="00CD3F70" w:rsidRDefault="00CD3F70" w:rsidP="00707744">
                      <w:pPr>
                        <w:pStyle w:val="BodyText"/>
                        <w:spacing w:before="0" w:after="160" w:line="276" w:lineRule="auto"/>
                        <w:ind w:left="0" w:right="245"/>
                        <w:contextualSpacing/>
                        <w:rPr>
                          <w:rFonts w:ascii="Arial" w:hAnsi="Arial" w:cs="Arial"/>
                          <w:color w:val="240644" w:themeColor="text1"/>
                        </w:rPr>
                      </w:pPr>
                      <w:r>
                        <w:rPr>
                          <w:rFonts w:ascii="Arial" w:hAnsi="Arial" w:cs="Arial"/>
                          <w:color w:val="240644" w:themeColor="text1"/>
                        </w:rPr>
                        <w:t>Y</w:t>
                      </w:r>
                      <w:r w:rsidRPr="00CD3F70">
                        <w:rPr>
                          <w:rFonts w:ascii="Arial" w:hAnsi="Arial" w:cs="Arial"/>
                          <w:color w:val="240644" w:themeColor="text1"/>
                        </w:rPr>
                        <w:t>our plan may require a review called a prior authorization (PA) before your medicine or healthcare service is covered by your plan. If a PA is required, your doctor will submit a form stating why you should receive the brand or higher-cost drug without going through the step therapy process.</w:t>
                      </w:r>
                      <w:r w:rsidR="00707744">
                        <w:rPr>
                          <w:rFonts w:ascii="Arial" w:hAnsi="Arial" w:cs="Arial"/>
                          <w:color w:val="240644" w:themeColor="text1"/>
                        </w:rPr>
                        <w:t xml:space="preserve"> </w:t>
                      </w:r>
                      <w:r w:rsidRPr="00CD3F70">
                        <w:rPr>
                          <w:rFonts w:ascii="Arial" w:hAnsi="Arial" w:cs="Arial"/>
                          <w:color w:val="240644" w:themeColor="text1"/>
                        </w:rPr>
                        <w:t>Both step therapy and PA help promote the use of safe and effective medications while balancing access and savings for you and your employer.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608" behindDoc="1" locked="0" layoutInCell="1" allowOverlap="1" wp14:anchorId="538F71FB" wp14:editId="4CFFD329">
                <wp:simplePos x="0" y="0"/>
                <wp:positionH relativeFrom="page">
                  <wp:posOffset>3554730</wp:posOffset>
                </wp:positionH>
                <wp:positionV relativeFrom="page">
                  <wp:posOffset>384175</wp:posOffset>
                </wp:positionV>
                <wp:extent cx="970915" cy="156845"/>
                <wp:effectExtent l="1905" t="3175" r="0" b="1905"/>
                <wp:wrapNone/>
                <wp:docPr id="2822672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91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EB49A4" w14:textId="69C7E123" w:rsidR="00487EF8" w:rsidRPr="00CD3F70" w:rsidRDefault="00DA4085" w:rsidP="00CD3F7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240644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40644" w:themeColor="text1"/>
                                <w:sz w:val="16"/>
                                <w:szCs w:val="16"/>
                              </w:rPr>
                              <w:t>ST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bCs/>
                                <w:color w:val="240644" w:themeColor="text1"/>
                                <w:sz w:val="16"/>
                                <w:szCs w:val="16"/>
                              </w:rPr>
                              <w:t>EP THERAPY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F71FB" id="Text Box 10" o:spid="_x0000_s1029" type="#_x0000_t202" style="position:absolute;margin-left:279.9pt;margin-top:30.25pt;width:76.45pt;height:12.35pt;z-index:-2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" filled="f" stroked="f">
                <v:textbox inset="0,0,0,0">
                  <w:txbxContent>
                    <w:p w14:paraId="40EB49A4" w14:textId="69C7E123" w:rsidR="00487EF8" w:rsidRPr="00CD3F70" w:rsidRDefault="00DA4085" w:rsidP="00CD3F70">
                      <w:pPr>
                        <w:rPr>
                          <w:rFonts w:ascii="Arial" w:hAnsi="Arial" w:cs="Arial"/>
                          <w:b/>
                          <w:bCs/>
                          <w:color w:val="240644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40644" w:themeColor="text1"/>
                          <w:sz w:val="16"/>
                          <w:szCs w:val="16"/>
                        </w:rPr>
                        <w:t>ST</w:t>
                      </w:r>
                      <w:r w:rsidRPr="00CD3F70">
                        <w:rPr>
                          <w:rFonts w:ascii="Arial" w:hAnsi="Arial" w:cs="Arial"/>
                          <w:b/>
                          <w:bCs/>
                          <w:color w:val="240644" w:themeColor="text1"/>
                          <w:sz w:val="16"/>
                          <w:szCs w:val="16"/>
                        </w:rPr>
                        <w:t>EP THERAPY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632" behindDoc="1" locked="0" layoutInCell="1" allowOverlap="1" wp14:anchorId="41147F27" wp14:editId="78697575">
                <wp:simplePos x="0" y="0"/>
                <wp:positionH relativeFrom="page">
                  <wp:posOffset>687705</wp:posOffset>
                </wp:positionH>
                <wp:positionV relativeFrom="page">
                  <wp:posOffset>632460</wp:posOffset>
                </wp:positionV>
                <wp:extent cx="6567170" cy="1306195"/>
                <wp:effectExtent l="1905" t="3810" r="3175" b="4445"/>
                <wp:wrapNone/>
                <wp:docPr id="17309617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7170" cy="1306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493FF" w14:textId="33B9FD6C" w:rsidR="00CD3F70" w:rsidRPr="00CD3F70" w:rsidRDefault="000E335E" w:rsidP="00CD3F70">
                            <w:pPr>
                              <w:spacing w:line="168" w:lineRule="auto"/>
                              <w:ind w:left="14"/>
                              <w:jc w:val="center"/>
                              <w:rPr>
                                <w:rFonts w:ascii="Gill Sans MT"/>
                                <w:b/>
                                <w:color w:val="FF1E74" w:themeColor="accent2"/>
                                <w:sz w:val="60"/>
                              </w:rPr>
                            </w:pPr>
                            <w:r w:rsidRPr="00CD3F70">
                              <w:rPr>
                                <w:rFonts w:ascii="Arial Black" w:hAnsi="Arial Black"/>
                                <w:b/>
                                <w:color w:val="230644"/>
                                <w:spacing w:val="-12"/>
                                <w:w w:val="95"/>
                                <w:sz w:val="60"/>
                              </w:rPr>
                              <w:t xml:space="preserve">PROMOTING </w:t>
                            </w:r>
                            <w:r w:rsidRPr="00CD3F70">
                              <w:rPr>
                                <w:rFonts w:ascii="Arial Black" w:hAnsi="Arial Black"/>
                                <w:b/>
                                <w:color w:val="230644"/>
                                <w:spacing w:val="-17"/>
                                <w:w w:val="95"/>
                                <w:sz w:val="60"/>
                              </w:rPr>
                              <w:t>CLINICALLY</w:t>
                            </w:r>
                            <w:r w:rsidR="00CD3F70">
                              <w:rPr>
                                <w:rFonts w:ascii="Arial Black" w:hAnsi="Arial Black"/>
                                <w:b/>
                                <w:color w:val="230644"/>
                                <w:spacing w:val="-17"/>
                                <w:w w:val="95"/>
                                <w:sz w:val="60"/>
                              </w:rPr>
                              <w:t xml:space="preserve"> </w:t>
                            </w:r>
                            <w:r w:rsidR="00CD3F70" w:rsidRPr="00CD3F70">
                              <w:rPr>
                                <w:rFonts w:ascii="Arial Black" w:hAnsi="Arial Black"/>
                                <w:b/>
                                <w:color w:val="230644"/>
                                <w:spacing w:val="-12"/>
                                <w:w w:val="95"/>
                                <w:sz w:val="60"/>
                              </w:rPr>
                              <w:t>APPROPRIAT</w:t>
                            </w:r>
                            <w:r w:rsidR="00CD3F70">
                              <w:rPr>
                                <w:rFonts w:ascii="Arial Black" w:hAnsi="Arial Black"/>
                                <w:b/>
                                <w:color w:val="230644"/>
                                <w:spacing w:val="-12"/>
                                <w:w w:val="95"/>
                                <w:sz w:val="60"/>
                              </w:rPr>
                              <w:t xml:space="preserve">E,                        </w:t>
                            </w:r>
                            <w:r w:rsidR="00CD3F70" w:rsidRPr="00CD3F70">
                              <w:rPr>
                                <w:rFonts w:ascii="Arial Black" w:hAnsi="Arial Black"/>
                                <w:b/>
                                <w:color w:val="FF1E74" w:themeColor="accent2"/>
                                <w:spacing w:val="-12"/>
                                <w:w w:val="95"/>
                                <w:sz w:val="60"/>
                              </w:rPr>
                              <w:t>COST-EFFECTIVE MEDICATIONS</w:t>
                            </w:r>
                          </w:p>
                          <w:p w14:paraId="290395E0" w14:textId="2A1E5695" w:rsidR="00487EF8" w:rsidRPr="00CD3F70" w:rsidRDefault="00487EF8">
                            <w:pPr>
                              <w:spacing w:before="84"/>
                              <w:ind w:left="20"/>
                              <w:rPr>
                                <w:rFonts w:ascii="Arial Black" w:hAnsi="Arial Black"/>
                                <w:b/>
                                <w:color w:val="FF1E74" w:themeColor="accent2"/>
                                <w:sz w:val="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47F27" id="Text Box 9" o:spid="_x0000_s1030" type="#_x0000_t202" style="position:absolute;margin-left:54.15pt;margin-top:49.8pt;width:517.1pt;height:102.85pt;z-index:-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" filled="f" stroked="f">
                <v:textbox inset="0,0,0,0">
                  <w:txbxContent>
                    <w:p w14:paraId="063493FF" w14:textId="33B9FD6C" w:rsidR="00CD3F70" w:rsidRPr="00CD3F70" w:rsidRDefault="000E335E" w:rsidP="00CD3F70">
                      <w:pPr>
                        <w:spacing w:line="168" w:lineRule="auto"/>
                        <w:ind w:left="14"/>
                        <w:jc w:val="center"/>
                        <w:rPr>
                          <w:rFonts w:ascii="Gill Sans MT"/>
                          <w:b/>
                          <w:color w:val="FF1E74" w:themeColor="accent2"/>
                          <w:sz w:val="60"/>
                        </w:rPr>
                      </w:pPr>
                      <w:r w:rsidRPr="00CD3F70">
                        <w:rPr>
                          <w:rFonts w:ascii="Arial Black" w:hAnsi="Arial Black"/>
                          <w:b/>
                          <w:color w:val="230644"/>
                          <w:spacing w:val="-12"/>
                          <w:w w:val="95"/>
                          <w:sz w:val="60"/>
                        </w:rPr>
                        <w:t xml:space="preserve">PROMOTING </w:t>
                      </w:r>
                      <w:r w:rsidRPr="00CD3F70">
                        <w:rPr>
                          <w:rFonts w:ascii="Arial Black" w:hAnsi="Arial Black"/>
                          <w:b/>
                          <w:color w:val="230644"/>
                          <w:spacing w:val="-17"/>
                          <w:w w:val="95"/>
                          <w:sz w:val="60"/>
                        </w:rPr>
                        <w:t>CLINICALLY</w:t>
                      </w:r>
                      <w:r w:rsidR="00CD3F70">
                        <w:rPr>
                          <w:rFonts w:ascii="Arial Black" w:hAnsi="Arial Black"/>
                          <w:b/>
                          <w:color w:val="230644"/>
                          <w:spacing w:val="-17"/>
                          <w:w w:val="95"/>
                          <w:sz w:val="60"/>
                        </w:rPr>
                        <w:t xml:space="preserve"> </w:t>
                      </w:r>
                      <w:r w:rsidR="00CD3F70" w:rsidRPr="00CD3F70">
                        <w:rPr>
                          <w:rFonts w:ascii="Arial Black" w:hAnsi="Arial Black"/>
                          <w:b/>
                          <w:color w:val="230644"/>
                          <w:spacing w:val="-12"/>
                          <w:w w:val="95"/>
                          <w:sz w:val="60"/>
                        </w:rPr>
                        <w:t>APPROPRIAT</w:t>
                      </w:r>
                      <w:r w:rsidR="00CD3F70">
                        <w:rPr>
                          <w:rFonts w:ascii="Arial Black" w:hAnsi="Arial Black"/>
                          <w:b/>
                          <w:color w:val="230644"/>
                          <w:spacing w:val="-12"/>
                          <w:w w:val="95"/>
                          <w:sz w:val="60"/>
                        </w:rPr>
                        <w:t xml:space="preserve">E,                        </w:t>
                      </w:r>
                      <w:r w:rsidR="00CD3F70" w:rsidRPr="00CD3F70">
                        <w:rPr>
                          <w:rFonts w:ascii="Arial Black" w:hAnsi="Arial Black"/>
                          <w:b/>
                          <w:color w:val="FF1E74" w:themeColor="accent2"/>
                          <w:spacing w:val="-12"/>
                          <w:w w:val="95"/>
                          <w:sz w:val="60"/>
                        </w:rPr>
                        <w:t>COST-EFFECTIVE MEDICATIONS</w:t>
                      </w:r>
                    </w:p>
                    <w:p w14:paraId="290395E0" w14:textId="2A1E5695" w:rsidR="00487EF8" w:rsidRPr="00CD3F70" w:rsidRDefault="00487EF8">
                      <w:pPr>
                        <w:spacing w:before="84"/>
                        <w:ind w:left="20"/>
                        <w:rPr>
                          <w:rFonts w:ascii="Arial Black" w:hAnsi="Arial Black"/>
                          <w:b/>
                          <w:color w:val="FF1E74" w:themeColor="accent2"/>
                          <w:sz w:val="6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536" behindDoc="1" locked="0" layoutInCell="1" allowOverlap="1" wp14:anchorId="12904FD0" wp14:editId="0FA20F41">
                <wp:simplePos x="0" y="0"/>
                <wp:positionH relativeFrom="page">
                  <wp:posOffset>523875</wp:posOffset>
                </wp:positionH>
                <wp:positionV relativeFrom="page">
                  <wp:posOffset>1967230</wp:posOffset>
                </wp:positionV>
                <wp:extent cx="6731000" cy="0"/>
                <wp:effectExtent l="28575" t="33655" r="31750" b="33020"/>
                <wp:wrapNone/>
                <wp:docPr id="27038054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10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23064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4F838" id="Line 12" o:spid="_x0000_s1026" style="position:absolute;z-index:-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.25pt,154.9pt" to="571.25pt,1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" strokecolor="#230644" strokeweight="4.5pt">
                <w10:wrap anchorx="page" anchory="page"/>
              </v:lin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560" behindDoc="1" locked="0" layoutInCell="1" allowOverlap="1" wp14:anchorId="45529C74" wp14:editId="67792825">
                <wp:simplePos x="0" y="0"/>
                <wp:positionH relativeFrom="page">
                  <wp:posOffset>4197350</wp:posOffset>
                </wp:positionH>
                <wp:positionV relativeFrom="page">
                  <wp:posOffset>2267585</wp:posOffset>
                </wp:positionV>
                <wp:extent cx="3054350" cy="1600200"/>
                <wp:effectExtent l="0" t="635" r="0" b="0"/>
                <wp:wrapNone/>
                <wp:docPr id="155552206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4350" cy="1600200"/>
                        </a:xfrm>
                        <a:prstGeom prst="rect">
                          <a:avLst/>
                        </a:prstGeom>
                        <a:solidFill>
                          <a:srgbClr val="F3E8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61550" id="Rectangle 11" o:spid="_x0000_s1026" style="position:absolute;margin-left:330.5pt;margin-top:178.55pt;width:240.5pt;height:126pt;z-index:-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" fillcolor="#f3e8f3" stroked="f">
                <w10:wrap anchorx="page" anchory="page"/>
              </v:rect>
            </w:pict>
          </mc:Fallback>
        </mc:AlternateContent>
      </w:r>
      <w:r w:rsidR="00707744">
        <w:rPr>
          <w:noProof/>
        </w:rPr>
        <w:drawing>
          <wp:anchor distT="0" distB="0" distL="0" distR="0" simplePos="0" relativeHeight="251658752" behindDoc="1" locked="0" layoutInCell="1" allowOverlap="1" wp14:anchorId="0D48E955" wp14:editId="412C1787">
            <wp:simplePos x="0" y="0"/>
            <wp:positionH relativeFrom="page">
              <wp:posOffset>520700</wp:posOffset>
            </wp:positionH>
            <wp:positionV relativeFrom="page">
              <wp:posOffset>2267711</wp:posOffset>
            </wp:positionV>
            <wp:extent cx="3368675" cy="666038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6660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776" behindDoc="1" locked="0" layoutInCell="1" allowOverlap="1" wp14:anchorId="50F202CB" wp14:editId="2953E6BD">
                <wp:simplePos x="0" y="0"/>
                <wp:positionH relativeFrom="page">
                  <wp:posOffset>508000</wp:posOffset>
                </wp:positionH>
                <wp:positionV relativeFrom="page">
                  <wp:posOffset>9404985</wp:posOffset>
                </wp:positionV>
                <wp:extent cx="2721610" cy="225425"/>
                <wp:effectExtent l="3175" t="3810" r="0" b="0"/>
                <wp:wrapNone/>
                <wp:docPr id="200054928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610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277FF" w14:textId="77777777" w:rsidR="00487EF8" w:rsidRDefault="000E335E">
                            <w:pPr>
                              <w:spacing w:before="23"/>
                              <w:ind w:left="20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A4A4A4"/>
                                <w:sz w:val="12"/>
                              </w:rPr>
                              <w:t>medimpact.com</w:t>
                            </w:r>
                          </w:p>
                          <w:p w14:paraId="70A23585" w14:textId="77777777" w:rsidR="00487EF8" w:rsidRDefault="000E335E">
                            <w:pPr>
                              <w:spacing w:before="14"/>
                              <w:ind w:left="20"/>
                              <w:rPr>
                                <w:sz w:val="12"/>
                              </w:rPr>
                            </w:pPr>
                            <w:r w:rsidRPr="00CD3F70">
                              <w:rPr>
                                <w:rFonts w:ascii="Arial" w:hAnsi="Arial" w:cs="Arial"/>
                                <w:color w:val="B5B5B5" w:themeColor="background2" w:themeShade="BF"/>
                                <w:sz w:val="12"/>
                                <w:szCs w:val="12"/>
                              </w:rPr>
                              <w:t>Copyright © 2026 MedImpact Healthcare Systems, Inc. All rights reserved</w:t>
                            </w:r>
                            <w:r>
                              <w:rPr>
                                <w:color w:val="A4A4A4"/>
                                <w:w w:val="95"/>
                                <w:sz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202CB" id="Text Box 3" o:spid="_x0000_s1031" type="#_x0000_t202" style="position:absolute;margin-left:40pt;margin-top:740.55pt;width:214.3pt;height:17.75pt;z-index:-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" filled="f" stroked="f">
                <v:textbox inset="0,0,0,0">
                  <w:txbxContent>
                    <w:p w14:paraId="246277FF" w14:textId="77777777" w:rsidR="00487EF8" w:rsidRDefault="000E335E">
                      <w:pPr>
                        <w:spacing w:before="23"/>
                        <w:ind w:left="20"/>
                        <w:rPr>
                          <w:rFonts w:ascii="Tahoma"/>
                          <w:b/>
                          <w:sz w:val="12"/>
                        </w:rPr>
                      </w:pPr>
                      <w:r>
                        <w:rPr>
                          <w:rFonts w:ascii="Tahoma"/>
                          <w:b/>
                          <w:color w:val="A4A4A4"/>
                          <w:sz w:val="12"/>
                        </w:rPr>
                        <w:t>medimpact.com</w:t>
                      </w:r>
                    </w:p>
                    <w:p w14:paraId="70A23585" w14:textId="77777777" w:rsidR="00487EF8" w:rsidRDefault="000E335E">
                      <w:pPr>
                        <w:spacing w:before="14"/>
                        <w:ind w:left="20"/>
                        <w:rPr>
                          <w:sz w:val="12"/>
                        </w:rPr>
                      </w:pPr>
                      <w:r w:rsidRPr="00CD3F70">
                        <w:rPr>
                          <w:rFonts w:ascii="Arial" w:hAnsi="Arial" w:cs="Arial"/>
                          <w:color w:val="B5B5B5" w:themeColor="background2" w:themeShade="BF"/>
                          <w:sz w:val="12"/>
                          <w:szCs w:val="12"/>
                        </w:rPr>
                        <w:t>Copyright © 2026 MedImpact Healthcare Systems, Inc. All rights reserved</w:t>
                      </w:r>
                      <w:r>
                        <w:rPr>
                          <w:color w:val="A4A4A4"/>
                          <w:w w:val="95"/>
                          <w:sz w:val="12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5739">
        <w:rPr>
          <w:noProof/>
        </w:rPr>
        <mc:AlternateContent>
          <mc:Choice Requires="wps">
            <w:drawing>
              <wp:anchor distT="0" distB="0" distL="114300" distR="114300" simplePos="0" relativeHeight="503313800" behindDoc="1" locked="0" layoutInCell="1" allowOverlap="1" wp14:anchorId="6F61F3E5" wp14:editId="4CFA1152">
                <wp:simplePos x="0" y="0"/>
                <wp:positionH relativeFrom="page">
                  <wp:posOffset>4197350</wp:posOffset>
                </wp:positionH>
                <wp:positionV relativeFrom="page">
                  <wp:posOffset>2267585</wp:posOffset>
                </wp:positionV>
                <wp:extent cx="3054985" cy="1600200"/>
                <wp:effectExtent l="0" t="635" r="0" b="0"/>
                <wp:wrapNone/>
                <wp:docPr id="912604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985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9AFC7" w14:textId="77777777" w:rsidR="00487EF8" w:rsidRDefault="00487EF8">
                            <w:pPr>
                              <w:pStyle w:val="BodyText"/>
                              <w:spacing w:before="1"/>
                              <w:ind w:left="0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14:paraId="7B891971" w14:textId="77777777" w:rsidR="00487EF8" w:rsidRDefault="000E335E">
                            <w:pPr>
                              <w:spacing w:before="1"/>
                              <w:ind w:left="373"/>
                              <w:jc w:val="both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0644"/>
                                <w:sz w:val="20"/>
                              </w:rPr>
                              <w:t>WHAT IS GENERIC FIRST STEP THERAPY?</w:t>
                            </w:r>
                          </w:p>
                          <w:p w14:paraId="55A1EE13" w14:textId="77777777" w:rsidR="00487EF8" w:rsidRDefault="000E335E" w:rsidP="00CD3F70">
                            <w:pPr>
                              <w:pStyle w:val="BodyText"/>
                              <w:spacing w:before="169" w:line="269" w:lineRule="auto"/>
                              <w:ind w:left="374" w:right="605"/>
                            </w:pPr>
                            <w:r>
                              <w:rPr>
                                <w:rFonts w:ascii="Arial"/>
                                <w:b/>
                                <w:color w:val="FF1E74"/>
                                <w:sz w:val="18"/>
                              </w:rPr>
                              <w:t>Step</w:t>
                            </w:r>
                            <w:r>
                              <w:rPr>
                                <w:rFonts w:ascii="Arial"/>
                                <w:b/>
                                <w:color w:val="FF1E74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1E74"/>
                                <w:sz w:val="18"/>
                              </w:rPr>
                              <w:t>therapy</w:t>
                            </w:r>
                            <w:r w:rsidRPr="00CD3F70">
                              <w:rPr>
                                <w:rFonts w:ascii="Arial" w:hAnsi="Arial" w:cs="Arial"/>
                                <w:b/>
                                <w:color w:val="FF1E74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 w:rsidRPr="00CD3F70">
                              <w:rPr>
                                <w:rFonts w:ascii="Arial" w:hAnsi="Arial" w:cs="Arial"/>
                                <w:color w:val="230644"/>
                              </w:rPr>
                              <w:t>is a clinical tool that helps promote the use of safe, effective, and clinically appropriate medications.</w:t>
                            </w:r>
                          </w:p>
                          <w:p w14:paraId="403729A4" w14:textId="30EC0698" w:rsidR="00487EF8" w:rsidRDefault="000E335E" w:rsidP="00CD3F70">
                            <w:pPr>
                              <w:pStyle w:val="BodyText"/>
                              <w:spacing w:before="134" w:line="268" w:lineRule="auto"/>
                              <w:ind w:left="373" w:right="545"/>
                            </w:pPr>
                            <w:r>
                              <w:rPr>
                                <w:rFonts w:ascii="Arial"/>
                                <w:b/>
                                <w:color w:val="FF1E74"/>
                                <w:sz w:val="18"/>
                              </w:rPr>
                              <w:t xml:space="preserve">Generic first step therapy </w:t>
                            </w:r>
                            <w:r w:rsidRPr="00CD3F70">
                              <w:rPr>
                                <w:rFonts w:ascii="Arial" w:hAnsi="Arial" w:cs="Arial"/>
                                <w:color w:val="230644"/>
                              </w:rPr>
                              <w:t>requires you to try a generic medication that is safe and equally effective before a brand medication is covered by your benefit</w:t>
                            </w:r>
                            <w:r w:rsidR="00707744">
                              <w:rPr>
                                <w:rFonts w:ascii="Arial" w:hAnsi="Arial" w:cs="Arial"/>
                                <w:color w:val="230644"/>
                              </w:rPr>
                              <w:t>.</w:t>
                            </w:r>
                          </w:p>
                          <w:p w14:paraId="1F455125" w14:textId="77777777" w:rsidR="00487EF8" w:rsidRDefault="00487EF8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1F3E5" id="Text Box 2" o:spid="_x0000_s1032" type="#_x0000_t202" style="position:absolute;margin-left:330.5pt;margin-top:178.55pt;width:240.55pt;height:126pt;z-index:-2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" filled="f" stroked="f">
                <v:textbox inset="0,0,0,0">
                  <w:txbxContent>
                    <w:p w14:paraId="1269AFC7" w14:textId="77777777" w:rsidR="00487EF8" w:rsidRDefault="00487EF8">
                      <w:pPr>
                        <w:pStyle w:val="BodyText"/>
                        <w:spacing w:before="1"/>
                        <w:ind w:left="0"/>
                        <w:rPr>
                          <w:rFonts w:ascii="Times New Roman"/>
                          <w:sz w:val="27"/>
                        </w:rPr>
                      </w:pPr>
                    </w:p>
                    <w:p w14:paraId="7B891971" w14:textId="77777777" w:rsidR="00487EF8" w:rsidRDefault="000E335E">
                      <w:pPr>
                        <w:spacing w:before="1"/>
                        <w:ind w:left="373"/>
                        <w:jc w:val="both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230644"/>
                          <w:sz w:val="20"/>
                        </w:rPr>
                        <w:t>WHAT IS GENERIC FIRST STEP THERAPY?</w:t>
                      </w:r>
                    </w:p>
                    <w:p w14:paraId="55A1EE13" w14:textId="77777777" w:rsidR="00487EF8" w:rsidRDefault="000E335E" w:rsidP="00CD3F70">
                      <w:pPr>
                        <w:pStyle w:val="BodyText"/>
                        <w:spacing w:before="169" w:line="269" w:lineRule="auto"/>
                        <w:ind w:left="374" w:right="605"/>
                      </w:pPr>
                      <w:r>
                        <w:rPr>
                          <w:rFonts w:ascii="Arial"/>
                          <w:b/>
                          <w:color w:val="FF1E74"/>
                          <w:sz w:val="18"/>
                        </w:rPr>
                        <w:t>Step</w:t>
                      </w:r>
                      <w:r>
                        <w:rPr>
                          <w:rFonts w:ascii="Arial"/>
                          <w:b/>
                          <w:color w:val="FF1E74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1E74"/>
                          <w:sz w:val="18"/>
                        </w:rPr>
                        <w:t>therapy</w:t>
                      </w:r>
                      <w:r w:rsidRPr="00CD3F70">
                        <w:rPr>
                          <w:rFonts w:ascii="Arial" w:hAnsi="Arial" w:cs="Arial"/>
                          <w:b/>
                          <w:color w:val="FF1E74"/>
                          <w:spacing w:val="-13"/>
                          <w:sz w:val="18"/>
                        </w:rPr>
                        <w:t xml:space="preserve"> </w:t>
                      </w:r>
                      <w:r w:rsidRPr="00CD3F70">
                        <w:rPr>
                          <w:rFonts w:ascii="Arial" w:hAnsi="Arial" w:cs="Arial"/>
                          <w:color w:val="230644"/>
                        </w:rPr>
                        <w:t>is a clinical tool that helps promote the use of safe, effective, and clinically appropriate medications.</w:t>
                      </w:r>
                    </w:p>
                    <w:p w14:paraId="403729A4" w14:textId="30EC0698" w:rsidR="00487EF8" w:rsidRDefault="000E335E" w:rsidP="00CD3F70">
                      <w:pPr>
                        <w:pStyle w:val="BodyText"/>
                        <w:spacing w:before="134" w:line="268" w:lineRule="auto"/>
                        <w:ind w:left="373" w:right="545"/>
                      </w:pPr>
                      <w:r>
                        <w:rPr>
                          <w:rFonts w:ascii="Arial"/>
                          <w:b/>
                          <w:color w:val="FF1E74"/>
                          <w:sz w:val="18"/>
                        </w:rPr>
                        <w:t xml:space="preserve">Generic first step therapy </w:t>
                      </w:r>
                      <w:r w:rsidRPr="00CD3F70">
                        <w:rPr>
                          <w:rFonts w:ascii="Arial" w:hAnsi="Arial" w:cs="Arial"/>
                          <w:color w:val="230644"/>
                        </w:rPr>
                        <w:t>requires you to try a generic medication that is safe and equally effective before a brand medication is covered by your benefit</w:t>
                      </w:r>
                      <w:r w:rsidR="00707744">
                        <w:rPr>
                          <w:rFonts w:ascii="Arial" w:hAnsi="Arial" w:cs="Arial"/>
                          <w:color w:val="230644"/>
                        </w:rPr>
                        <w:t>.</w:t>
                      </w:r>
                    </w:p>
                    <w:p w14:paraId="1F455125" w14:textId="77777777" w:rsidR="00487EF8" w:rsidRDefault="00487EF8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87EF8">
      <w:type w:val="continuous"/>
      <w:pgSz w:w="12240" w:h="15840"/>
      <w:pgMar w:top="600" w:right="66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F8"/>
    <w:rsid w:val="0015002E"/>
    <w:rsid w:val="00155739"/>
    <w:rsid w:val="00412B6F"/>
    <w:rsid w:val="00487EF8"/>
    <w:rsid w:val="0054654D"/>
    <w:rsid w:val="00707744"/>
    <w:rsid w:val="00CD3F70"/>
    <w:rsid w:val="00DA4085"/>
    <w:rsid w:val="00FD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57C8"/>
  <w15:docId w15:val="{350CCE8D-3FE9-498F-BC0D-913E9369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9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739"/>
    <w:rPr>
      <w:color w:val="FF1E7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5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xtraadvantage.com." TargetMode="External"/><Relationship Id="rId5" Type="http://schemas.openxmlformats.org/officeDocument/2006/relationships/hyperlink" Target="http://www.rxtraadvantage.com.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ranklyn Theme">
  <a:themeElements>
    <a:clrScheme name="Custom 7">
      <a:dk1>
        <a:srgbClr val="240644"/>
      </a:dk1>
      <a:lt1>
        <a:srgbClr val="FFFFFF"/>
      </a:lt1>
      <a:dk2>
        <a:srgbClr val="240644"/>
      </a:dk2>
      <a:lt2>
        <a:srgbClr val="F2F2F2"/>
      </a:lt2>
      <a:accent1>
        <a:srgbClr val="5BCBDA"/>
      </a:accent1>
      <a:accent2>
        <a:srgbClr val="FF1E74"/>
      </a:accent2>
      <a:accent3>
        <a:srgbClr val="702C91"/>
      </a:accent3>
      <a:accent4>
        <a:srgbClr val="3A99D9"/>
      </a:accent4>
      <a:accent5>
        <a:srgbClr val="83B114"/>
      </a:accent5>
      <a:accent6>
        <a:srgbClr val="D3040F"/>
      </a:accent6>
      <a:hlink>
        <a:srgbClr val="FF1E74"/>
      </a:hlink>
      <a:folHlink>
        <a:srgbClr val="D38AC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7087e5-6358-4969-9f07-3a7e2fec7e28}" enabled="1" method="Standard" siteId="{9c02d424-0baa-4499-b49e-a06177b472d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Medimpact Healthcare Systems Inc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Perez, Manuel</dc:creator>
  <cp:lastModifiedBy>Perez, Manuel</cp:lastModifiedBy>
  <cp:revision>2</cp:revision>
  <dcterms:created xsi:type="dcterms:W3CDTF">2026-07-30T20:19:00Z</dcterms:created>
  <dcterms:modified xsi:type="dcterms:W3CDTF">2026-07-30T20:19:00Z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Creator">
    <vt:lpwstr>Adobe InDesign 21.3 (Windows)</vt:lpwstr>
  </property>
  <property fmtid="{D5CDD505-2E9C-101B-9397-08002B2CF9AE}" pid="4" name="LastSaved">
    <vt:filetime>2026-07-23T00:00:00Z</vt:filetime>
  </property>
  <property fmtid="{D5CDD505-2E9C-101B-9397-08002B2CF9AE}" pid="5" name="GrammarlyDocumentId">
    <vt:lpwstr>aeb47631-5fc2-45c2-963b-ecb9f7b59501</vt:lpwstr>
  </property>
</Properties>
</file>